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D8D6" w14:textId="77777777" w:rsidR="00A41A98" w:rsidRPr="00911C14" w:rsidRDefault="00A41A98" w:rsidP="00911C14">
      <w:pPr>
        <w:pStyle w:val="GvdeMetni"/>
        <w:spacing w:line="360" w:lineRule="auto"/>
        <w:rPr>
          <w:rFonts w:ascii="Book Antiqua" w:hAnsi="Book Antiqua"/>
          <w:b w:val="0"/>
          <w:sz w:val="22"/>
          <w:szCs w:val="22"/>
          <w:lang w:val="en-US"/>
        </w:rPr>
      </w:pPr>
    </w:p>
    <w:p w14:paraId="408050A1" w14:textId="77777777" w:rsidR="004E014E" w:rsidRPr="00911C14" w:rsidRDefault="00911C14" w:rsidP="00911C14">
      <w:pPr>
        <w:spacing w:line="360" w:lineRule="auto"/>
        <w:rPr>
          <w:bCs/>
          <w:lang w:val="en-US"/>
        </w:rPr>
      </w:pPr>
      <w:r w:rsidRPr="00911C14">
        <w:rPr>
          <w:bCs/>
          <w:lang w:val="en-US"/>
        </w:rPr>
      </w:r>
      <w:r w:rsidRPr="00911C14">
        <w:rPr>
          <w:bCs/>
          <w:lang w:val="en-US"/>
        </w:rPr>
        <w:pict w14:anchorId="2AC47E1E">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4F26FC7F" w14:textId="0AA6CF7A" w:rsidR="004E014E" w:rsidRDefault="004E014E" w:rsidP="004E014E">
                  <w:pPr>
                    <w:pStyle w:val="GvdeMetni"/>
                    <w:spacing w:before="1"/>
                    <w:ind w:right="1324"/>
                    <w:jc w:val="center"/>
                  </w:pPr>
                  <w:r>
                    <w:t xml:space="preserve">      GENERAL SURGERY  </w:t>
                  </w:r>
                </w:p>
                <w:p w14:paraId="25B16570" w14:textId="22568437" w:rsidR="004E014E" w:rsidRDefault="004E014E" w:rsidP="004E014E">
                  <w:pPr>
                    <w:pStyle w:val="GvdeMetni"/>
                    <w:spacing w:before="1"/>
                    <w:ind w:right="1324"/>
                    <w:jc w:val="center"/>
                  </w:pPr>
                  <w:r>
                    <w:t xml:space="preserve">      (PHASE 6)</w:t>
                  </w:r>
                </w:p>
              </w:txbxContent>
            </v:textbox>
            <w10:anchorlock/>
          </v:shape>
        </w:pict>
      </w:r>
    </w:p>
    <w:p w14:paraId="15A1FA5F" w14:textId="77777777" w:rsidR="004E014E" w:rsidRPr="00911C14" w:rsidRDefault="004E014E" w:rsidP="00911C14">
      <w:pPr>
        <w:spacing w:line="360" w:lineRule="auto"/>
        <w:rPr>
          <w:bCs/>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4E014E" w:rsidRPr="00911C14" w14:paraId="0F26540F" w14:textId="77777777" w:rsidTr="00097C69">
        <w:trPr>
          <w:trHeight w:val="515"/>
        </w:trPr>
        <w:tc>
          <w:tcPr>
            <w:tcW w:w="9944" w:type="dxa"/>
            <w:gridSpan w:val="2"/>
            <w:shd w:val="clear" w:color="auto" w:fill="93B3D5"/>
          </w:tcPr>
          <w:p w14:paraId="0BC4921F" w14:textId="1EBD2F3C" w:rsidR="004E014E" w:rsidRPr="00911C14" w:rsidRDefault="00C44742" w:rsidP="00911C14">
            <w:pPr>
              <w:pStyle w:val="TableParagraph"/>
              <w:spacing w:before="0" w:line="360" w:lineRule="auto"/>
              <w:ind w:left="0" w:right="2414"/>
              <w:rPr>
                <w:b/>
                <w:lang w:val="en-US"/>
              </w:rPr>
            </w:pPr>
            <w:r w:rsidRPr="00911C14">
              <w:rPr>
                <w:b/>
                <w:lang w:val="en-US"/>
              </w:rPr>
              <w:t>LEARNING AIM(S)</w:t>
            </w:r>
          </w:p>
        </w:tc>
      </w:tr>
      <w:tr w:rsidR="004E014E" w:rsidRPr="00911C14" w14:paraId="0712F4C6" w14:textId="77777777" w:rsidTr="00097C69">
        <w:trPr>
          <w:trHeight w:val="707"/>
        </w:trPr>
        <w:tc>
          <w:tcPr>
            <w:tcW w:w="664" w:type="dxa"/>
          </w:tcPr>
          <w:p w14:paraId="4C736EAC" w14:textId="77777777" w:rsidR="004E014E" w:rsidRPr="00911C14" w:rsidRDefault="004E014E" w:rsidP="00911C14">
            <w:pPr>
              <w:pStyle w:val="TableParagraph"/>
              <w:spacing w:before="0" w:line="360" w:lineRule="auto"/>
              <w:ind w:left="111"/>
              <w:rPr>
                <w:b/>
                <w:lang w:val="en-US"/>
              </w:rPr>
            </w:pPr>
            <w:r w:rsidRPr="00911C14">
              <w:rPr>
                <w:b/>
                <w:lang w:val="en-US"/>
              </w:rPr>
              <w:t>1</w:t>
            </w:r>
          </w:p>
        </w:tc>
        <w:tc>
          <w:tcPr>
            <w:tcW w:w="9280" w:type="dxa"/>
          </w:tcPr>
          <w:p w14:paraId="0369A606" w14:textId="160FF63D" w:rsidR="003843A2" w:rsidRPr="00911C14" w:rsidRDefault="003843A2" w:rsidP="00911C14">
            <w:pPr>
              <w:spacing w:line="360" w:lineRule="auto"/>
              <w:rPr>
                <w:lang w:val="en-US"/>
              </w:rPr>
            </w:pPr>
            <w:r w:rsidRPr="00911C14">
              <w:rPr>
                <w:lang w:val="en-US"/>
              </w:rPr>
              <w:t>In this course, it is aimed that the students gain knowledge and skills in the basic surgical principles and in the fields of emergency, elective and preventive medicine of General Surgery.</w:t>
            </w:r>
          </w:p>
        </w:tc>
      </w:tr>
      <w:tr w:rsidR="004E014E" w:rsidRPr="00911C14" w14:paraId="4F29D55D" w14:textId="77777777" w:rsidTr="00097C69">
        <w:trPr>
          <w:trHeight w:val="1782"/>
        </w:trPr>
        <w:tc>
          <w:tcPr>
            <w:tcW w:w="664" w:type="dxa"/>
          </w:tcPr>
          <w:p w14:paraId="7D44F311" w14:textId="77777777" w:rsidR="004E014E" w:rsidRPr="00911C14" w:rsidRDefault="004E014E" w:rsidP="00911C14">
            <w:pPr>
              <w:pStyle w:val="TableParagraph"/>
              <w:spacing w:before="0" w:line="360" w:lineRule="auto"/>
              <w:ind w:left="111"/>
              <w:rPr>
                <w:b/>
                <w:lang w:val="en-US"/>
              </w:rPr>
            </w:pPr>
            <w:r w:rsidRPr="00911C14">
              <w:rPr>
                <w:b/>
                <w:lang w:val="en-US"/>
              </w:rPr>
              <w:t>2</w:t>
            </w:r>
          </w:p>
        </w:tc>
        <w:tc>
          <w:tcPr>
            <w:tcW w:w="9280" w:type="dxa"/>
          </w:tcPr>
          <w:p w14:paraId="592DDAA5" w14:textId="24C6F76C" w:rsidR="00114509" w:rsidRPr="00911C14" w:rsidRDefault="004A70C3" w:rsidP="00911C14">
            <w:pPr>
              <w:spacing w:line="360" w:lineRule="auto"/>
              <w:rPr>
                <w:lang w:val="en-US"/>
              </w:rPr>
            </w:pPr>
            <w:r w:rsidRPr="00911C14">
              <w:rPr>
                <w:lang w:val="en-US"/>
              </w:rPr>
              <w:t xml:space="preserve">In this course, it is aimed that the students have the knowledge and skills in surgical diseases of the gastrointestinal and endocrine systems, breast diseases, abdominal wall hernias, emergency surgical diseases and </w:t>
            </w:r>
            <w:r w:rsidR="00B96126" w:rsidRPr="00911C14">
              <w:rPr>
                <w:lang w:val="en-US"/>
              </w:rPr>
              <w:t xml:space="preserve">be able to </w:t>
            </w:r>
            <w:r w:rsidRPr="00911C14">
              <w:rPr>
                <w:lang w:val="en-US"/>
              </w:rPr>
              <w:t>approach to trauma patients</w:t>
            </w:r>
            <w:r w:rsidR="00B96126" w:rsidRPr="00911C14">
              <w:rPr>
                <w:lang w:val="en-US"/>
              </w:rPr>
              <w:t xml:space="preserve"> and </w:t>
            </w:r>
            <w:r w:rsidRPr="00911C14">
              <w:rPr>
                <w:lang w:val="en-US"/>
              </w:rPr>
              <w:t>diagnose patients and to have the necessary knowledge and skills for appropriate treatment at the primary level.</w:t>
            </w:r>
          </w:p>
        </w:tc>
      </w:tr>
      <w:tr w:rsidR="004E014E" w:rsidRPr="00911C14" w14:paraId="165B82AF" w14:textId="77777777" w:rsidTr="00097C69">
        <w:trPr>
          <w:trHeight w:val="950"/>
        </w:trPr>
        <w:tc>
          <w:tcPr>
            <w:tcW w:w="664" w:type="dxa"/>
          </w:tcPr>
          <w:p w14:paraId="12EB406E" w14:textId="77777777" w:rsidR="004E014E" w:rsidRPr="00911C14" w:rsidRDefault="004E014E" w:rsidP="00911C14">
            <w:pPr>
              <w:pStyle w:val="TableParagraph"/>
              <w:spacing w:before="0" w:line="360" w:lineRule="auto"/>
              <w:ind w:left="111"/>
              <w:rPr>
                <w:b/>
                <w:lang w:val="en-US"/>
              </w:rPr>
            </w:pPr>
            <w:r w:rsidRPr="00911C14">
              <w:rPr>
                <w:b/>
                <w:lang w:val="en-US"/>
              </w:rPr>
              <w:t>3</w:t>
            </w:r>
          </w:p>
        </w:tc>
        <w:tc>
          <w:tcPr>
            <w:tcW w:w="9280" w:type="dxa"/>
          </w:tcPr>
          <w:p w14:paraId="66138829" w14:textId="2AEBC040" w:rsidR="00AA07F9" w:rsidRPr="00911C14" w:rsidRDefault="00AA07F9" w:rsidP="00911C14">
            <w:pPr>
              <w:spacing w:line="360" w:lineRule="auto"/>
              <w:rPr>
                <w:lang w:val="en-US"/>
              </w:rPr>
            </w:pPr>
            <w:r w:rsidRPr="00911C14">
              <w:rPr>
                <w:lang w:val="en-US"/>
              </w:rPr>
              <w:t>In this course, it is aimed that the students have the necessary knowledge and skills to distinguish the patients who need to be referred to a higher level or a different branch.</w:t>
            </w:r>
          </w:p>
        </w:tc>
      </w:tr>
    </w:tbl>
    <w:p w14:paraId="4FB13BBB" w14:textId="77777777" w:rsidR="004E014E" w:rsidRPr="00911C14" w:rsidRDefault="004E014E" w:rsidP="00911C14">
      <w:pPr>
        <w:pStyle w:val="GvdeMetni"/>
        <w:spacing w:line="360" w:lineRule="auto"/>
        <w:rPr>
          <w:rFonts w:ascii="Book Antiqua" w:hAnsi="Book Antiqua"/>
          <w:b w:val="0"/>
          <w:sz w:val="22"/>
          <w:szCs w:val="22"/>
          <w:lang w:val="en-US"/>
        </w:rPr>
      </w:pPr>
    </w:p>
    <w:p w14:paraId="5D4D4BB3" w14:textId="77777777" w:rsidR="004E014E" w:rsidRPr="00911C14" w:rsidRDefault="004E014E" w:rsidP="00911C14">
      <w:pPr>
        <w:pStyle w:val="GvdeMetni"/>
        <w:spacing w:line="360" w:lineRule="auto"/>
        <w:rPr>
          <w:rFonts w:ascii="Book Antiqua" w:hAnsi="Book Antiqua"/>
          <w:b w:val="0"/>
          <w:sz w:val="22"/>
          <w:szCs w:val="22"/>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4E014E" w:rsidRPr="00911C14" w14:paraId="25229ED2" w14:textId="77777777" w:rsidTr="00097C69">
        <w:trPr>
          <w:trHeight w:val="470"/>
        </w:trPr>
        <w:tc>
          <w:tcPr>
            <w:tcW w:w="9944" w:type="dxa"/>
            <w:gridSpan w:val="2"/>
            <w:shd w:val="clear" w:color="auto" w:fill="93B3D5"/>
          </w:tcPr>
          <w:p w14:paraId="795DF8E7" w14:textId="083B5020" w:rsidR="004E014E" w:rsidRPr="00911C14" w:rsidRDefault="00873F98" w:rsidP="00911C14">
            <w:pPr>
              <w:pStyle w:val="TableParagraph"/>
              <w:spacing w:before="0" w:line="360" w:lineRule="auto"/>
              <w:ind w:left="0" w:right="1038"/>
              <w:rPr>
                <w:b/>
                <w:lang w:val="en-US"/>
              </w:rPr>
            </w:pPr>
            <w:r w:rsidRPr="00911C14">
              <w:rPr>
                <w:b/>
                <w:lang w:val="en-US"/>
              </w:rPr>
              <w:t>LEARNING OBJECTIVE(S)</w:t>
            </w:r>
          </w:p>
        </w:tc>
      </w:tr>
      <w:tr w:rsidR="00EA781D" w:rsidRPr="00911C14" w14:paraId="3BFA9325" w14:textId="77777777" w:rsidTr="00097C69">
        <w:trPr>
          <w:trHeight w:val="473"/>
        </w:trPr>
        <w:tc>
          <w:tcPr>
            <w:tcW w:w="664" w:type="dxa"/>
          </w:tcPr>
          <w:p w14:paraId="3C339D28" w14:textId="77777777" w:rsidR="00EA781D" w:rsidRPr="00911C14" w:rsidRDefault="00EA781D" w:rsidP="00911C14">
            <w:pPr>
              <w:pStyle w:val="TableParagraph"/>
              <w:spacing w:before="0" w:line="360" w:lineRule="auto"/>
              <w:ind w:left="111"/>
              <w:rPr>
                <w:b/>
                <w:lang w:val="en-US"/>
              </w:rPr>
            </w:pPr>
            <w:r w:rsidRPr="00911C14">
              <w:rPr>
                <w:b/>
                <w:lang w:val="en-US"/>
              </w:rPr>
              <w:t>1</w:t>
            </w:r>
          </w:p>
        </w:tc>
        <w:tc>
          <w:tcPr>
            <w:tcW w:w="9280" w:type="dxa"/>
          </w:tcPr>
          <w:p w14:paraId="2320CA38" w14:textId="0199FC5D" w:rsidR="00EA781D" w:rsidRPr="00911C14" w:rsidRDefault="00EA781D" w:rsidP="00911C14">
            <w:pPr>
              <w:spacing w:line="360" w:lineRule="auto"/>
              <w:rPr>
                <w:lang w:val="en-US"/>
              </w:rPr>
            </w:pPr>
            <w:r w:rsidRPr="00911C14">
              <w:rPr>
                <w:lang w:val="en-US"/>
              </w:rPr>
              <w:t>To be able to take the patient's history and perform a physical examination</w:t>
            </w:r>
            <w:r w:rsidR="00D572A9" w:rsidRPr="00911C14">
              <w:rPr>
                <w:lang w:val="en-US"/>
              </w:rPr>
              <w:t>.</w:t>
            </w:r>
          </w:p>
        </w:tc>
      </w:tr>
      <w:tr w:rsidR="00EA781D" w:rsidRPr="00911C14" w14:paraId="4C15913D" w14:textId="77777777" w:rsidTr="00097C69">
        <w:trPr>
          <w:trHeight w:val="470"/>
        </w:trPr>
        <w:tc>
          <w:tcPr>
            <w:tcW w:w="664" w:type="dxa"/>
          </w:tcPr>
          <w:p w14:paraId="16EBD340" w14:textId="77777777" w:rsidR="00EA781D" w:rsidRPr="00911C14" w:rsidRDefault="00EA781D" w:rsidP="00911C14">
            <w:pPr>
              <w:pStyle w:val="TableParagraph"/>
              <w:spacing w:before="0" w:line="360" w:lineRule="auto"/>
              <w:ind w:left="111"/>
              <w:rPr>
                <w:b/>
                <w:lang w:val="en-US"/>
              </w:rPr>
            </w:pPr>
            <w:r w:rsidRPr="00911C14">
              <w:rPr>
                <w:b/>
                <w:lang w:val="en-US"/>
              </w:rPr>
              <w:t>2</w:t>
            </w:r>
          </w:p>
        </w:tc>
        <w:tc>
          <w:tcPr>
            <w:tcW w:w="9280" w:type="dxa"/>
          </w:tcPr>
          <w:p w14:paraId="70140BCC" w14:textId="0B732659" w:rsidR="00EA781D" w:rsidRPr="00911C14" w:rsidRDefault="00DC61F4" w:rsidP="00911C14">
            <w:pPr>
              <w:spacing w:line="360" w:lineRule="auto"/>
              <w:rPr>
                <w:lang w:val="en-US"/>
              </w:rPr>
            </w:pPr>
            <w:r w:rsidRPr="00911C14">
              <w:rPr>
                <w:lang w:val="en-US"/>
              </w:rPr>
              <w:t xml:space="preserve">To be able to </w:t>
            </w:r>
            <w:r w:rsidR="00EA781D" w:rsidRPr="00911C14">
              <w:rPr>
                <w:lang w:val="en-US"/>
              </w:rPr>
              <w:t>write the data collected from the patient as a patient note</w:t>
            </w:r>
            <w:r w:rsidR="00D572A9" w:rsidRPr="00911C14">
              <w:rPr>
                <w:lang w:val="en-US"/>
              </w:rPr>
              <w:t>.</w:t>
            </w:r>
          </w:p>
        </w:tc>
      </w:tr>
      <w:tr w:rsidR="00EA781D" w:rsidRPr="00911C14" w14:paraId="0A5015E5" w14:textId="77777777" w:rsidTr="00097C69">
        <w:trPr>
          <w:trHeight w:val="470"/>
        </w:trPr>
        <w:tc>
          <w:tcPr>
            <w:tcW w:w="664" w:type="dxa"/>
          </w:tcPr>
          <w:p w14:paraId="72719C03" w14:textId="77777777" w:rsidR="00EA781D" w:rsidRPr="00911C14" w:rsidRDefault="00EA781D" w:rsidP="00911C14">
            <w:pPr>
              <w:pStyle w:val="TableParagraph"/>
              <w:spacing w:before="0" w:line="360" w:lineRule="auto"/>
              <w:ind w:left="111"/>
              <w:rPr>
                <w:b/>
                <w:lang w:val="en-US"/>
              </w:rPr>
            </w:pPr>
            <w:r w:rsidRPr="00911C14">
              <w:rPr>
                <w:b/>
                <w:lang w:val="en-US"/>
              </w:rPr>
              <w:t>3</w:t>
            </w:r>
          </w:p>
        </w:tc>
        <w:tc>
          <w:tcPr>
            <w:tcW w:w="9280" w:type="dxa"/>
          </w:tcPr>
          <w:p w14:paraId="0B7B0A8A" w14:textId="5B92DE67" w:rsidR="00EA781D" w:rsidRPr="00911C14" w:rsidRDefault="00DC61F4" w:rsidP="00911C14">
            <w:pPr>
              <w:spacing w:line="360" w:lineRule="auto"/>
              <w:rPr>
                <w:lang w:val="en-US"/>
              </w:rPr>
            </w:pPr>
            <w:r w:rsidRPr="00911C14">
              <w:rPr>
                <w:lang w:val="en-US"/>
              </w:rPr>
              <w:t xml:space="preserve">To be able to </w:t>
            </w:r>
            <w:r w:rsidR="00EA781D" w:rsidRPr="00911C14">
              <w:rPr>
                <w:lang w:val="en-US"/>
              </w:rPr>
              <w:t>track daily progress of patients and record patient notes</w:t>
            </w:r>
            <w:r w:rsidR="00D572A9" w:rsidRPr="00911C14">
              <w:rPr>
                <w:lang w:val="en-US"/>
              </w:rPr>
              <w:t>.</w:t>
            </w:r>
          </w:p>
        </w:tc>
      </w:tr>
      <w:tr w:rsidR="004E014E" w:rsidRPr="00911C14" w14:paraId="7ADF9F1E" w14:textId="77777777" w:rsidTr="00097C69">
        <w:trPr>
          <w:trHeight w:val="1341"/>
        </w:trPr>
        <w:tc>
          <w:tcPr>
            <w:tcW w:w="664" w:type="dxa"/>
          </w:tcPr>
          <w:p w14:paraId="3D64A9CA" w14:textId="77777777" w:rsidR="004E014E" w:rsidRPr="00911C14" w:rsidRDefault="004E014E" w:rsidP="00911C14">
            <w:pPr>
              <w:pStyle w:val="TableParagraph"/>
              <w:spacing w:before="0" w:line="360" w:lineRule="auto"/>
              <w:ind w:left="111"/>
              <w:rPr>
                <w:b/>
                <w:lang w:val="en-US"/>
              </w:rPr>
            </w:pPr>
            <w:r w:rsidRPr="00911C14">
              <w:rPr>
                <w:b/>
                <w:lang w:val="en-US"/>
              </w:rPr>
              <w:t>4</w:t>
            </w:r>
          </w:p>
        </w:tc>
        <w:tc>
          <w:tcPr>
            <w:tcW w:w="9280" w:type="dxa"/>
          </w:tcPr>
          <w:p w14:paraId="59D27BAE" w14:textId="563B6C1C" w:rsidR="00A62D0E" w:rsidRPr="00911C14" w:rsidRDefault="00A62D0E" w:rsidP="00911C14">
            <w:pPr>
              <w:spacing w:line="360" w:lineRule="auto"/>
              <w:rPr>
                <w:lang w:val="en-US"/>
              </w:rPr>
            </w:pPr>
            <w:r w:rsidRPr="00911C14">
              <w:rPr>
                <w:lang w:val="en-US"/>
              </w:rPr>
              <w:t xml:space="preserve">To be able to take </w:t>
            </w:r>
            <w:r w:rsidR="00617757" w:rsidRPr="00911C14">
              <w:rPr>
                <w:lang w:val="en-US"/>
              </w:rPr>
              <w:t>medical</w:t>
            </w:r>
            <w:r w:rsidRPr="00911C14">
              <w:rPr>
                <w:lang w:val="en-US"/>
              </w:rPr>
              <w:t xml:space="preserve"> histories of the patients,</w:t>
            </w:r>
            <w:r w:rsidR="00617757" w:rsidRPr="00911C14">
              <w:rPr>
                <w:lang w:val="en-US"/>
              </w:rPr>
              <w:t xml:space="preserve"> to be able to</w:t>
            </w:r>
            <w:r w:rsidRPr="00911C14">
              <w:rPr>
                <w:lang w:val="en-US"/>
              </w:rPr>
              <w:t xml:space="preserve"> perform physical examinations, </w:t>
            </w:r>
            <w:r w:rsidR="00617757" w:rsidRPr="00911C14">
              <w:rPr>
                <w:lang w:val="en-US"/>
              </w:rPr>
              <w:t xml:space="preserve">to be able to </w:t>
            </w:r>
            <w:r w:rsidRPr="00911C14">
              <w:rPr>
                <w:lang w:val="en-US"/>
              </w:rPr>
              <w:t xml:space="preserve">evaluate laboratory requests, and </w:t>
            </w:r>
            <w:r w:rsidR="00617757" w:rsidRPr="00911C14">
              <w:rPr>
                <w:lang w:val="en-US"/>
              </w:rPr>
              <w:t xml:space="preserve">to be able to </w:t>
            </w:r>
            <w:r w:rsidRPr="00911C14">
              <w:rPr>
                <w:lang w:val="en-US"/>
              </w:rPr>
              <w:t>assist in care services such as dressings, in communication with the service assistant before the daily visits.</w:t>
            </w:r>
          </w:p>
        </w:tc>
      </w:tr>
      <w:tr w:rsidR="00E4146A" w:rsidRPr="00911C14" w14:paraId="3068281D" w14:textId="77777777" w:rsidTr="00097C69">
        <w:trPr>
          <w:trHeight w:val="474"/>
        </w:trPr>
        <w:tc>
          <w:tcPr>
            <w:tcW w:w="664" w:type="dxa"/>
          </w:tcPr>
          <w:p w14:paraId="6FE84B17" w14:textId="77777777" w:rsidR="00E4146A" w:rsidRPr="00911C14" w:rsidRDefault="00E4146A" w:rsidP="00911C14">
            <w:pPr>
              <w:pStyle w:val="TableParagraph"/>
              <w:spacing w:before="0" w:line="360" w:lineRule="auto"/>
              <w:ind w:left="111"/>
              <w:rPr>
                <w:b/>
                <w:lang w:val="en-US"/>
              </w:rPr>
            </w:pPr>
            <w:r w:rsidRPr="00911C14">
              <w:rPr>
                <w:b/>
                <w:lang w:val="en-US"/>
              </w:rPr>
              <w:t>5</w:t>
            </w:r>
          </w:p>
        </w:tc>
        <w:tc>
          <w:tcPr>
            <w:tcW w:w="9280" w:type="dxa"/>
          </w:tcPr>
          <w:p w14:paraId="3D95A1AC" w14:textId="2C6AF1FE" w:rsidR="00E4146A" w:rsidRPr="00911C14" w:rsidRDefault="00E4146A" w:rsidP="00911C14">
            <w:pPr>
              <w:spacing w:line="360" w:lineRule="auto"/>
              <w:rPr>
                <w:lang w:val="en-US"/>
              </w:rPr>
            </w:pPr>
            <w:r w:rsidRPr="00911C14">
              <w:rPr>
                <w:lang w:val="en-US"/>
              </w:rPr>
              <w:t>To be able to present and share this data with colleagues during visits</w:t>
            </w:r>
            <w:r w:rsidR="00D572A9" w:rsidRPr="00911C14">
              <w:rPr>
                <w:lang w:val="en-US"/>
              </w:rPr>
              <w:t>.</w:t>
            </w:r>
          </w:p>
        </w:tc>
      </w:tr>
      <w:tr w:rsidR="00E4146A" w:rsidRPr="00911C14" w14:paraId="0974C36C" w14:textId="77777777" w:rsidTr="00097C69">
        <w:trPr>
          <w:trHeight w:val="469"/>
        </w:trPr>
        <w:tc>
          <w:tcPr>
            <w:tcW w:w="664" w:type="dxa"/>
          </w:tcPr>
          <w:p w14:paraId="26D7B834" w14:textId="77777777" w:rsidR="00E4146A" w:rsidRPr="00911C14" w:rsidRDefault="00E4146A" w:rsidP="00911C14">
            <w:pPr>
              <w:pStyle w:val="TableParagraph"/>
              <w:spacing w:before="0" w:line="360" w:lineRule="auto"/>
              <w:ind w:left="111"/>
              <w:rPr>
                <w:b/>
                <w:lang w:val="en-US"/>
              </w:rPr>
            </w:pPr>
            <w:r w:rsidRPr="00911C14">
              <w:rPr>
                <w:b/>
                <w:lang w:val="en-US"/>
              </w:rPr>
              <w:t>6</w:t>
            </w:r>
          </w:p>
        </w:tc>
        <w:tc>
          <w:tcPr>
            <w:tcW w:w="9280" w:type="dxa"/>
          </w:tcPr>
          <w:p w14:paraId="3CC26A4C" w14:textId="1DD273E5" w:rsidR="00E4146A" w:rsidRPr="00911C14" w:rsidRDefault="00E4146A" w:rsidP="00911C14">
            <w:pPr>
              <w:spacing w:line="360" w:lineRule="auto"/>
              <w:rPr>
                <w:lang w:val="en-US"/>
              </w:rPr>
            </w:pPr>
            <w:r w:rsidRPr="00911C14">
              <w:rPr>
                <w:lang w:val="en-US"/>
              </w:rPr>
              <w:t>To be able to realize the decisions taken during the visits during the day</w:t>
            </w:r>
            <w:r w:rsidR="00D572A9" w:rsidRPr="00911C14">
              <w:rPr>
                <w:lang w:val="en-US"/>
              </w:rPr>
              <w:t>.</w:t>
            </w:r>
          </w:p>
        </w:tc>
      </w:tr>
      <w:tr w:rsidR="00E4146A" w:rsidRPr="00911C14" w14:paraId="199C6B98" w14:textId="77777777" w:rsidTr="00097C69">
        <w:trPr>
          <w:trHeight w:val="697"/>
        </w:trPr>
        <w:tc>
          <w:tcPr>
            <w:tcW w:w="664" w:type="dxa"/>
          </w:tcPr>
          <w:p w14:paraId="5F79C998" w14:textId="77777777" w:rsidR="00E4146A" w:rsidRPr="00911C14" w:rsidRDefault="00E4146A" w:rsidP="00911C14">
            <w:pPr>
              <w:pStyle w:val="TableParagraph"/>
              <w:spacing w:before="0" w:line="360" w:lineRule="auto"/>
              <w:ind w:left="111"/>
              <w:rPr>
                <w:b/>
                <w:lang w:val="en-US"/>
              </w:rPr>
            </w:pPr>
            <w:r w:rsidRPr="00911C14">
              <w:rPr>
                <w:b/>
                <w:lang w:val="en-US"/>
              </w:rPr>
              <w:t>7</w:t>
            </w:r>
          </w:p>
        </w:tc>
        <w:tc>
          <w:tcPr>
            <w:tcW w:w="9280" w:type="dxa"/>
          </w:tcPr>
          <w:p w14:paraId="5E37B15F" w14:textId="49FF1F8A" w:rsidR="00E4146A" w:rsidRPr="00911C14" w:rsidRDefault="00E4146A" w:rsidP="00911C14">
            <w:pPr>
              <w:spacing w:line="360" w:lineRule="auto"/>
              <w:rPr>
                <w:lang w:val="en-US"/>
              </w:rPr>
            </w:pPr>
            <w:r w:rsidRPr="00911C14">
              <w:rPr>
                <w:lang w:val="en-US"/>
              </w:rPr>
              <w:t xml:space="preserve">To be able to explain the discharge recommendations to the patients who will be discharged and to write the necessary </w:t>
            </w:r>
            <w:r w:rsidR="0005333D" w:rsidRPr="00911C14">
              <w:rPr>
                <w:lang w:val="en-US"/>
              </w:rPr>
              <w:t>discharge reports</w:t>
            </w:r>
            <w:r w:rsidRPr="00911C14">
              <w:rPr>
                <w:lang w:val="en-US"/>
              </w:rPr>
              <w:t>.</w:t>
            </w:r>
          </w:p>
        </w:tc>
      </w:tr>
      <w:tr w:rsidR="00E4146A" w:rsidRPr="00911C14" w14:paraId="09D1F2AA" w14:textId="77777777" w:rsidTr="00097C69">
        <w:trPr>
          <w:trHeight w:val="473"/>
        </w:trPr>
        <w:tc>
          <w:tcPr>
            <w:tcW w:w="664" w:type="dxa"/>
          </w:tcPr>
          <w:p w14:paraId="20D87725" w14:textId="77777777" w:rsidR="00E4146A" w:rsidRPr="00911C14" w:rsidRDefault="00E4146A" w:rsidP="00911C14">
            <w:pPr>
              <w:pStyle w:val="TableParagraph"/>
              <w:spacing w:before="0" w:line="360" w:lineRule="auto"/>
              <w:ind w:left="111"/>
              <w:rPr>
                <w:b/>
                <w:lang w:val="en-US"/>
              </w:rPr>
            </w:pPr>
            <w:r w:rsidRPr="00911C14">
              <w:rPr>
                <w:b/>
                <w:lang w:val="en-US"/>
              </w:rPr>
              <w:t>8</w:t>
            </w:r>
          </w:p>
        </w:tc>
        <w:tc>
          <w:tcPr>
            <w:tcW w:w="9280" w:type="dxa"/>
          </w:tcPr>
          <w:p w14:paraId="2B5F8083" w14:textId="2DB4CAC5" w:rsidR="00E4146A" w:rsidRPr="00911C14" w:rsidRDefault="00E4146A" w:rsidP="00911C14">
            <w:pPr>
              <w:spacing w:line="360" w:lineRule="auto"/>
              <w:rPr>
                <w:lang w:val="en-US"/>
              </w:rPr>
            </w:pPr>
            <w:r w:rsidRPr="00911C14">
              <w:rPr>
                <w:lang w:val="en-US"/>
              </w:rPr>
              <w:t xml:space="preserve">To be able to communicate appropriately with patients, </w:t>
            </w:r>
            <w:r w:rsidR="0005333D" w:rsidRPr="00911C14">
              <w:rPr>
                <w:lang w:val="en-US"/>
              </w:rPr>
              <w:t>relatives,</w:t>
            </w:r>
            <w:r w:rsidRPr="00911C14">
              <w:rPr>
                <w:lang w:val="en-US"/>
              </w:rPr>
              <w:t xml:space="preserve"> and colleagues</w:t>
            </w:r>
            <w:r w:rsidR="00D572A9" w:rsidRPr="00911C14">
              <w:rPr>
                <w:lang w:val="en-US"/>
              </w:rPr>
              <w:t>.</w:t>
            </w:r>
          </w:p>
        </w:tc>
      </w:tr>
      <w:tr w:rsidR="00E4146A" w:rsidRPr="00911C14" w14:paraId="757E6D06" w14:textId="77777777" w:rsidTr="00097C69">
        <w:trPr>
          <w:trHeight w:val="470"/>
        </w:trPr>
        <w:tc>
          <w:tcPr>
            <w:tcW w:w="664" w:type="dxa"/>
          </w:tcPr>
          <w:p w14:paraId="56572BC3" w14:textId="77777777" w:rsidR="00E4146A" w:rsidRPr="00911C14" w:rsidRDefault="00E4146A" w:rsidP="00911C14">
            <w:pPr>
              <w:pStyle w:val="TableParagraph"/>
              <w:spacing w:before="0" w:line="360" w:lineRule="auto"/>
              <w:ind w:left="111"/>
              <w:rPr>
                <w:b/>
                <w:lang w:val="en-US"/>
              </w:rPr>
            </w:pPr>
            <w:r w:rsidRPr="00911C14">
              <w:rPr>
                <w:b/>
                <w:lang w:val="en-US"/>
              </w:rPr>
              <w:t>9</w:t>
            </w:r>
          </w:p>
        </w:tc>
        <w:tc>
          <w:tcPr>
            <w:tcW w:w="9280" w:type="dxa"/>
          </w:tcPr>
          <w:p w14:paraId="6936C708" w14:textId="0BD3B259" w:rsidR="00E4146A" w:rsidRPr="00911C14" w:rsidRDefault="00E4146A" w:rsidP="00911C14">
            <w:pPr>
              <w:spacing w:line="360" w:lineRule="auto"/>
              <w:rPr>
                <w:lang w:val="en-US"/>
              </w:rPr>
            </w:pPr>
            <w:r w:rsidRPr="00911C14">
              <w:rPr>
                <w:lang w:val="en-US"/>
              </w:rPr>
              <w:t>To be able to perform the intervention to the patients within the surgical discipline</w:t>
            </w:r>
            <w:r w:rsidR="00D572A9" w:rsidRPr="00911C14">
              <w:rPr>
                <w:lang w:val="en-US"/>
              </w:rPr>
              <w:t>.</w:t>
            </w:r>
          </w:p>
        </w:tc>
      </w:tr>
      <w:tr w:rsidR="004E014E" w:rsidRPr="00911C14" w14:paraId="454DE3A8" w14:textId="77777777" w:rsidTr="00097C69">
        <w:trPr>
          <w:trHeight w:val="1341"/>
        </w:trPr>
        <w:tc>
          <w:tcPr>
            <w:tcW w:w="664" w:type="dxa"/>
          </w:tcPr>
          <w:p w14:paraId="0E296755" w14:textId="77777777" w:rsidR="004E014E" w:rsidRPr="00911C14" w:rsidRDefault="004E014E" w:rsidP="00911C14">
            <w:pPr>
              <w:pStyle w:val="TableParagraph"/>
              <w:spacing w:before="0" w:line="360" w:lineRule="auto"/>
              <w:ind w:left="111"/>
              <w:rPr>
                <w:b/>
                <w:lang w:val="en-US"/>
              </w:rPr>
            </w:pPr>
            <w:r w:rsidRPr="00911C14">
              <w:rPr>
                <w:b/>
                <w:lang w:val="en-US"/>
              </w:rPr>
              <w:lastRenderedPageBreak/>
              <w:t>10</w:t>
            </w:r>
          </w:p>
        </w:tc>
        <w:tc>
          <w:tcPr>
            <w:tcW w:w="9280" w:type="dxa"/>
          </w:tcPr>
          <w:p w14:paraId="656DEDEF" w14:textId="38F9BCF1" w:rsidR="00946136" w:rsidRPr="00911C14" w:rsidRDefault="00946136" w:rsidP="00911C14">
            <w:pPr>
              <w:spacing w:line="360" w:lineRule="auto"/>
              <w:rPr>
                <w:lang w:val="en-US"/>
              </w:rPr>
            </w:pPr>
            <w:r w:rsidRPr="00911C14">
              <w:rPr>
                <w:lang w:val="en-US"/>
              </w:rPr>
              <w:t>To be able to carry out all the procedures to be done in coordination with the relevant service assistant physician and to understand that no action will be taken without the knowledge of the faculty member or specialist physician responsible for the patient.</w:t>
            </w:r>
          </w:p>
        </w:tc>
      </w:tr>
      <w:tr w:rsidR="004E014E" w:rsidRPr="00911C14" w14:paraId="2EF6A481" w14:textId="77777777" w:rsidTr="00097C69">
        <w:trPr>
          <w:trHeight w:val="1198"/>
        </w:trPr>
        <w:tc>
          <w:tcPr>
            <w:tcW w:w="664" w:type="dxa"/>
          </w:tcPr>
          <w:p w14:paraId="58238B35" w14:textId="77777777" w:rsidR="004E014E" w:rsidRPr="00911C14" w:rsidRDefault="004E014E" w:rsidP="00911C14">
            <w:pPr>
              <w:pStyle w:val="TableParagraph"/>
              <w:spacing w:before="0" w:line="360" w:lineRule="auto"/>
              <w:ind w:left="147"/>
              <w:rPr>
                <w:b/>
                <w:lang w:val="en-US"/>
              </w:rPr>
            </w:pPr>
            <w:r w:rsidRPr="00911C14">
              <w:rPr>
                <w:b/>
                <w:lang w:val="en-US"/>
              </w:rPr>
              <w:t>11.</w:t>
            </w:r>
          </w:p>
        </w:tc>
        <w:tc>
          <w:tcPr>
            <w:tcW w:w="9280" w:type="dxa"/>
          </w:tcPr>
          <w:p w14:paraId="66A04EA9" w14:textId="3F7A0EC7" w:rsidR="004E014E" w:rsidRPr="00911C14" w:rsidRDefault="007F2771" w:rsidP="00911C14">
            <w:pPr>
              <w:spacing w:line="360" w:lineRule="auto"/>
              <w:rPr>
                <w:lang w:val="en-US"/>
              </w:rPr>
            </w:pPr>
            <w:r w:rsidRPr="00911C14">
              <w:rPr>
                <w:lang w:val="en-US"/>
              </w:rPr>
              <w:t>To be able to communicate appropriately with emergency patients, to be able to evaluate and examine patients who present with trauma or acute abdomen, and to be able to make differential diagnosis of related diseases.</w:t>
            </w:r>
          </w:p>
        </w:tc>
      </w:tr>
      <w:tr w:rsidR="004E014E" w:rsidRPr="00911C14" w14:paraId="0A53C5CE" w14:textId="77777777" w:rsidTr="00097C69">
        <w:trPr>
          <w:trHeight w:val="1346"/>
        </w:trPr>
        <w:tc>
          <w:tcPr>
            <w:tcW w:w="664" w:type="dxa"/>
          </w:tcPr>
          <w:p w14:paraId="4711AD0C" w14:textId="77777777" w:rsidR="004E014E" w:rsidRPr="00911C14" w:rsidRDefault="004E014E" w:rsidP="00911C14">
            <w:pPr>
              <w:spacing w:line="360" w:lineRule="auto"/>
              <w:rPr>
                <w:lang w:val="en-US"/>
              </w:rPr>
            </w:pPr>
            <w:r w:rsidRPr="00911C14">
              <w:rPr>
                <w:b/>
                <w:lang w:val="en-US"/>
              </w:rPr>
              <w:t>12.</w:t>
            </w:r>
          </w:p>
        </w:tc>
        <w:tc>
          <w:tcPr>
            <w:tcW w:w="9280" w:type="dxa"/>
          </w:tcPr>
          <w:p w14:paraId="0C288A71" w14:textId="536DBE72" w:rsidR="0008224D" w:rsidRPr="00911C14" w:rsidRDefault="0008224D" w:rsidP="00911C14">
            <w:pPr>
              <w:spacing w:line="360" w:lineRule="auto"/>
              <w:rPr>
                <w:lang w:val="en-US"/>
              </w:rPr>
            </w:pPr>
            <w:r w:rsidRPr="00911C14">
              <w:rPr>
                <w:lang w:val="en-US"/>
              </w:rPr>
              <w:t xml:space="preserve">To be able to explain the symptoms of gastrointestinal system, hepato-biliary system, breast diseases, endocrine system diseases, to be able to make necessary examinations, to be able </w:t>
            </w:r>
            <w:r w:rsidR="0005333D" w:rsidRPr="00911C14">
              <w:rPr>
                <w:lang w:val="en-US"/>
              </w:rPr>
              <w:t>to make</w:t>
            </w:r>
            <w:r w:rsidRPr="00911C14">
              <w:rPr>
                <w:lang w:val="en-US"/>
              </w:rPr>
              <w:t xml:space="preserve"> differential diagnoses, to be able to explain necessary laboratory tests. To be able to assist in the diagnosis and treatment stages of these patients</w:t>
            </w:r>
            <w:r w:rsidR="00D572A9" w:rsidRPr="00911C14">
              <w:rPr>
                <w:lang w:val="en-US"/>
              </w:rPr>
              <w:t>.</w:t>
            </w:r>
          </w:p>
        </w:tc>
      </w:tr>
      <w:tr w:rsidR="004E014E" w:rsidRPr="00911C14" w14:paraId="02AFDDB0" w14:textId="77777777" w:rsidTr="00097C69">
        <w:trPr>
          <w:trHeight w:val="696"/>
        </w:trPr>
        <w:tc>
          <w:tcPr>
            <w:tcW w:w="664" w:type="dxa"/>
          </w:tcPr>
          <w:p w14:paraId="4AD81E84" w14:textId="77777777" w:rsidR="004E014E" w:rsidRPr="00911C14" w:rsidRDefault="004E014E" w:rsidP="00911C14">
            <w:pPr>
              <w:pStyle w:val="TableParagraph"/>
              <w:spacing w:before="0" w:line="360" w:lineRule="auto"/>
              <w:ind w:left="147"/>
              <w:rPr>
                <w:b/>
                <w:lang w:val="en-US"/>
              </w:rPr>
            </w:pPr>
            <w:r w:rsidRPr="00911C14">
              <w:rPr>
                <w:b/>
                <w:lang w:val="en-US"/>
              </w:rPr>
              <w:t>13.</w:t>
            </w:r>
          </w:p>
        </w:tc>
        <w:tc>
          <w:tcPr>
            <w:tcW w:w="9280" w:type="dxa"/>
          </w:tcPr>
          <w:p w14:paraId="60178E02" w14:textId="34300B82" w:rsidR="004E014E" w:rsidRPr="00911C14" w:rsidRDefault="00F54569" w:rsidP="00911C14">
            <w:pPr>
              <w:spacing w:line="360" w:lineRule="auto"/>
              <w:rPr>
                <w:lang w:val="en-US"/>
              </w:rPr>
            </w:pPr>
            <w:r w:rsidRPr="00911C14">
              <w:rPr>
                <w:lang w:val="en-US"/>
              </w:rPr>
              <w:t>To be able to comply with the operating room rules when assigned in the operating room and to be able to work in line with the duties given by the operating team</w:t>
            </w:r>
            <w:r w:rsidR="00D572A9" w:rsidRPr="00911C14">
              <w:rPr>
                <w:lang w:val="en-US"/>
              </w:rPr>
              <w:t>.</w:t>
            </w:r>
          </w:p>
        </w:tc>
      </w:tr>
      <w:tr w:rsidR="004E014E" w:rsidRPr="00911C14" w14:paraId="1832C310" w14:textId="77777777" w:rsidTr="00097C69">
        <w:trPr>
          <w:trHeight w:val="509"/>
        </w:trPr>
        <w:tc>
          <w:tcPr>
            <w:tcW w:w="664" w:type="dxa"/>
          </w:tcPr>
          <w:p w14:paraId="2FD85F30" w14:textId="77777777" w:rsidR="004E014E" w:rsidRPr="00911C14" w:rsidRDefault="004E014E" w:rsidP="00911C14">
            <w:pPr>
              <w:pStyle w:val="TableParagraph"/>
              <w:spacing w:before="0" w:line="360" w:lineRule="auto"/>
              <w:ind w:left="147"/>
              <w:rPr>
                <w:b/>
                <w:lang w:val="en-US"/>
              </w:rPr>
            </w:pPr>
            <w:r w:rsidRPr="00911C14">
              <w:rPr>
                <w:b/>
                <w:lang w:val="en-US"/>
              </w:rPr>
              <w:t>14.</w:t>
            </w:r>
          </w:p>
        </w:tc>
        <w:tc>
          <w:tcPr>
            <w:tcW w:w="9280" w:type="dxa"/>
          </w:tcPr>
          <w:p w14:paraId="1AC87B66" w14:textId="323649E0" w:rsidR="004E014E" w:rsidRPr="00911C14" w:rsidRDefault="000013F9" w:rsidP="00911C14">
            <w:pPr>
              <w:spacing w:line="360" w:lineRule="auto"/>
              <w:rPr>
                <w:lang w:val="en-US"/>
              </w:rPr>
            </w:pPr>
            <w:r w:rsidRPr="00911C14">
              <w:rPr>
                <w:lang w:val="en-US"/>
              </w:rPr>
              <w:t>To be able to explain the liquid electrolyte and acid-base balance</w:t>
            </w:r>
            <w:r w:rsidR="00D572A9" w:rsidRPr="00911C14">
              <w:rPr>
                <w:lang w:val="en-US"/>
              </w:rPr>
              <w:t>.</w:t>
            </w:r>
          </w:p>
        </w:tc>
      </w:tr>
      <w:tr w:rsidR="004E014E" w:rsidRPr="00911C14" w14:paraId="31DF3500" w14:textId="77777777" w:rsidTr="00097C69">
        <w:trPr>
          <w:trHeight w:val="700"/>
        </w:trPr>
        <w:tc>
          <w:tcPr>
            <w:tcW w:w="664" w:type="dxa"/>
          </w:tcPr>
          <w:p w14:paraId="6E71E978" w14:textId="77777777" w:rsidR="004E014E" w:rsidRPr="00911C14" w:rsidRDefault="004E014E" w:rsidP="00911C14">
            <w:pPr>
              <w:pStyle w:val="TableParagraph"/>
              <w:spacing w:before="0" w:line="360" w:lineRule="auto"/>
              <w:ind w:left="147"/>
              <w:rPr>
                <w:b/>
                <w:lang w:val="en-US"/>
              </w:rPr>
            </w:pPr>
            <w:r w:rsidRPr="00911C14">
              <w:rPr>
                <w:b/>
                <w:lang w:val="en-US"/>
              </w:rPr>
              <w:t>15.</w:t>
            </w:r>
          </w:p>
        </w:tc>
        <w:tc>
          <w:tcPr>
            <w:tcW w:w="9280" w:type="dxa"/>
          </w:tcPr>
          <w:p w14:paraId="23168453" w14:textId="6E4ADBDB" w:rsidR="004E014E" w:rsidRPr="00911C14" w:rsidRDefault="00A56810" w:rsidP="00911C14">
            <w:pPr>
              <w:spacing w:line="360" w:lineRule="auto"/>
              <w:rPr>
                <w:lang w:val="en-US"/>
              </w:rPr>
            </w:pPr>
            <w:r w:rsidRPr="00911C14">
              <w:rPr>
                <w:lang w:val="en-US"/>
              </w:rPr>
              <w:t>To be able to start resuscitation by making the first evaluation in a trauma patient and a patient presenting with shock.</w:t>
            </w:r>
          </w:p>
        </w:tc>
      </w:tr>
      <w:tr w:rsidR="000979B6" w:rsidRPr="00911C14" w14:paraId="2C8C493B" w14:textId="77777777" w:rsidTr="00097C69">
        <w:trPr>
          <w:trHeight w:val="412"/>
        </w:trPr>
        <w:tc>
          <w:tcPr>
            <w:tcW w:w="664" w:type="dxa"/>
          </w:tcPr>
          <w:p w14:paraId="5B011A77" w14:textId="77777777" w:rsidR="000979B6" w:rsidRPr="00911C14" w:rsidRDefault="000979B6" w:rsidP="00911C14">
            <w:pPr>
              <w:pStyle w:val="TableParagraph"/>
              <w:spacing w:before="0" w:line="360" w:lineRule="auto"/>
              <w:ind w:left="147"/>
              <w:rPr>
                <w:b/>
                <w:lang w:val="en-US"/>
              </w:rPr>
            </w:pPr>
            <w:r w:rsidRPr="00911C14">
              <w:rPr>
                <w:b/>
                <w:lang w:val="en-US"/>
              </w:rPr>
              <w:t>16.</w:t>
            </w:r>
          </w:p>
        </w:tc>
        <w:tc>
          <w:tcPr>
            <w:tcW w:w="9280" w:type="dxa"/>
          </w:tcPr>
          <w:p w14:paraId="54611C6C" w14:textId="17AF5D65" w:rsidR="000979B6" w:rsidRPr="00911C14" w:rsidRDefault="000979B6" w:rsidP="00911C14">
            <w:pPr>
              <w:spacing w:line="360" w:lineRule="auto"/>
              <w:rPr>
                <w:lang w:val="en-US"/>
              </w:rPr>
            </w:pPr>
            <w:r w:rsidRPr="00911C14">
              <w:rPr>
                <w:lang w:val="en-US"/>
              </w:rPr>
              <w:t>To be able to provide prompt and appropriate referral of emergency surgical patients</w:t>
            </w:r>
            <w:r w:rsidR="00D572A9" w:rsidRPr="00911C14">
              <w:rPr>
                <w:lang w:val="en-US"/>
              </w:rPr>
              <w:t>.</w:t>
            </w:r>
          </w:p>
        </w:tc>
      </w:tr>
      <w:tr w:rsidR="000979B6" w:rsidRPr="00911C14" w14:paraId="583A6384" w14:textId="77777777" w:rsidTr="00097C69">
        <w:trPr>
          <w:trHeight w:val="519"/>
        </w:trPr>
        <w:tc>
          <w:tcPr>
            <w:tcW w:w="664" w:type="dxa"/>
          </w:tcPr>
          <w:p w14:paraId="1CE228CA" w14:textId="77777777" w:rsidR="000979B6" w:rsidRPr="00911C14" w:rsidRDefault="000979B6" w:rsidP="00911C14">
            <w:pPr>
              <w:pStyle w:val="TableParagraph"/>
              <w:spacing w:before="0" w:line="360" w:lineRule="auto"/>
              <w:ind w:left="147"/>
              <w:rPr>
                <w:b/>
                <w:lang w:val="en-US"/>
              </w:rPr>
            </w:pPr>
            <w:r w:rsidRPr="00911C14">
              <w:rPr>
                <w:b/>
                <w:lang w:val="en-US"/>
              </w:rPr>
              <w:t>17.</w:t>
            </w:r>
          </w:p>
        </w:tc>
        <w:tc>
          <w:tcPr>
            <w:tcW w:w="9280" w:type="dxa"/>
          </w:tcPr>
          <w:p w14:paraId="2B438462" w14:textId="67BCF36F" w:rsidR="000979B6" w:rsidRPr="00911C14" w:rsidRDefault="000979B6" w:rsidP="00911C14">
            <w:pPr>
              <w:spacing w:line="360" w:lineRule="auto"/>
              <w:rPr>
                <w:lang w:val="en-US"/>
              </w:rPr>
            </w:pPr>
            <w:r w:rsidRPr="00911C14">
              <w:rPr>
                <w:lang w:val="en-US"/>
              </w:rPr>
              <w:t>To be able to diagnose abdominal wall hernias</w:t>
            </w:r>
            <w:r w:rsidR="00D572A9" w:rsidRPr="00911C14">
              <w:rPr>
                <w:lang w:val="en-US"/>
              </w:rPr>
              <w:t>.</w:t>
            </w:r>
          </w:p>
        </w:tc>
      </w:tr>
      <w:tr w:rsidR="000979B6" w:rsidRPr="00911C14" w14:paraId="7C5090A6" w14:textId="77777777" w:rsidTr="00097C69">
        <w:trPr>
          <w:trHeight w:val="413"/>
        </w:trPr>
        <w:tc>
          <w:tcPr>
            <w:tcW w:w="664" w:type="dxa"/>
          </w:tcPr>
          <w:p w14:paraId="53089678" w14:textId="77777777" w:rsidR="000979B6" w:rsidRPr="00911C14" w:rsidRDefault="000979B6" w:rsidP="00911C14">
            <w:pPr>
              <w:pStyle w:val="TableParagraph"/>
              <w:spacing w:before="0" w:line="360" w:lineRule="auto"/>
              <w:ind w:left="147"/>
              <w:rPr>
                <w:b/>
                <w:lang w:val="en-US"/>
              </w:rPr>
            </w:pPr>
            <w:r w:rsidRPr="00911C14">
              <w:rPr>
                <w:b/>
                <w:lang w:val="en-US"/>
              </w:rPr>
              <w:t>18.</w:t>
            </w:r>
          </w:p>
        </w:tc>
        <w:tc>
          <w:tcPr>
            <w:tcW w:w="9280" w:type="dxa"/>
          </w:tcPr>
          <w:p w14:paraId="0B81596E" w14:textId="56D3DA17" w:rsidR="000979B6" w:rsidRPr="00911C14" w:rsidRDefault="000979B6" w:rsidP="00911C14">
            <w:pPr>
              <w:spacing w:line="360" w:lineRule="auto"/>
              <w:rPr>
                <w:lang w:val="en-US"/>
              </w:rPr>
            </w:pPr>
            <w:r w:rsidRPr="00911C14">
              <w:rPr>
                <w:lang w:val="en-US"/>
              </w:rPr>
              <w:t>To be able to sutur</w:t>
            </w:r>
            <w:r w:rsidR="00903AA8" w:rsidRPr="00911C14">
              <w:rPr>
                <w:lang w:val="en-US"/>
              </w:rPr>
              <w:t>e</w:t>
            </w:r>
            <w:r w:rsidRPr="00911C14">
              <w:rPr>
                <w:lang w:val="en-US"/>
              </w:rPr>
              <w:t xml:space="preserve"> in simple incisions, wound care</w:t>
            </w:r>
            <w:r w:rsidR="00D572A9" w:rsidRPr="00911C14">
              <w:rPr>
                <w:lang w:val="en-US"/>
              </w:rPr>
              <w:t>.</w:t>
            </w:r>
          </w:p>
        </w:tc>
      </w:tr>
      <w:tr w:rsidR="000979B6" w:rsidRPr="00911C14" w14:paraId="2D2142B6" w14:textId="77777777" w:rsidTr="00097C69">
        <w:trPr>
          <w:trHeight w:val="235"/>
        </w:trPr>
        <w:tc>
          <w:tcPr>
            <w:tcW w:w="664" w:type="dxa"/>
          </w:tcPr>
          <w:p w14:paraId="39CA1948" w14:textId="77777777" w:rsidR="000979B6" w:rsidRPr="00911C14" w:rsidRDefault="000979B6" w:rsidP="00911C14">
            <w:pPr>
              <w:pStyle w:val="TableParagraph"/>
              <w:spacing w:before="0" w:line="360" w:lineRule="auto"/>
              <w:ind w:left="147"/>
              <w:rPr>
                <w:b/>
                <w:lang w:val="en-US"/>
              </w:rPr>
            </w:pPr>
            <w:r w:rsidRPr="00911C14">
              <w:rPr>
                <w:b/>
                <w:lang w:val="en-US"/>
              </w:rPr>
              <w:t>19.</w:t>
            </w:r>
          </w:p>
        </w:tc>
        <w:tc>
          <w:tcPr>
            <w:tcW w:w="9280" w:type="dxa"/>
          </w:tcPr>
          <w:p w14:paraId="1938A511" w14:textId="18628C5C" w:rsidR="000979B6" w:rsidRPr="00911C14" w:rsidRDefault="000979B6" w:rsidP="00911C14">
            <w:pPr>
              <w:spacing w:line="360" w:lineRule="auto"/>
              <w:rPr>
                <w:lang w:val="en-US"/>
              </w:rPr>
            </w:pPr>
            <w:r w:rsidRPr="00911C14">
              <w:rPr>
                <w:lang w:val="en-US"/>
              </w:rPr>
              <w:t>To be able to insert a nasogastric tube or urinary catheter when necessary</w:t>
            </w:r>
            <w:r w:rsidR="00D572A9" w:rsidRPr="00911C14">
              <w:rPr>
                <w:lang w:val="en-US"/>
              </w:rPr>
              <w:t>.</w:t>
            </w:r>
          </w:p>
        </w:tc>
      </w:tr>
      <w:tr w:rsidR="000979B6" w:rsidRPr="00911C14" w14:paraId="2E5227E1" w14:textId="77777777" w:rsidTr="00097C69">
        <w:trPr>
          <w:trHeight w:val="431"/>
        </w:trPr>
        <w:tc>
          <w:tcPr>
            <w:tcW w:w="664" w:type="dxa"/>
          </w:tcPr>
          <w:p w14:paraId="7009092B" w14:textId="77777777" w:rsidR="000979B6" w:rsidRPr="00911C14" w:rsidRDefault="000979B6" w:rsidP="00911C14">
            <w:pPr>
              <w:pStyle w:val="TableParagraph"/>
              <w:spacing w:before="0" w:line="360" w:lineRule="auto"/>
              <w:ind w:left="147"/>
              <w:rPr>
                <w:b/>
                <w:lang w:val="en-US"/>
              </w:rPr>
            </w:pPr>
            <w:r w:rsidRPr="00911C14">
              <w:rPr>
                <w:b/>
                <w:lang w:val="en-US"/>
              </w:rPr>
              <w:t>20.</w:t>
            </w:r>
          </w:p>
        </w:tc>
        <w:tc>
          <w:tcPr>
            <w:tcW w:w="9280" w:type="dxa"/>
          </w:tcPr>
          <w:p w14:paraId="25B1BAA6" w14:textId="217C2A59" w:rsidR="000979B6" w:rsidRPr="00911C14" w:rsidRDefault="00903AA8" w:rsidP="00911C14">
            <w:pPr>
              <w:spacing w:line="360" w:lineRule="auto"/>
              <w:rPr>
                <w:lang w:val="en-US"/>
              </w:rPr>
            </w:pPr>
            <w:r w:rsidRPr="00911C14">
              <w:rPr>
                <w:lang w:val="en-US"/>
              </w:rPr>
              <w:t>To be able to explain the importance of obtaining consent from patients before surgical interventions.</w:t>
            </w:r>
          </w:p>
        </w:tc>
      </w:tr>
    </w:tbl>
    <w:p w14:paraId="20D0B7B6" w14:textId="77777777" w:rsidR="004E014E" w:rsidRPr="00911C14" w:rsidRDefault="004E014E" w:rsidP="00911C14">
      <w:pPr>
        <w:pStyle w:val="GvdeMetni"/>
        <w:tabs>
          <w:tab w:val="left" w:pos="1183"/>
        </w:tabs>
        <w:spacing w:line="360" w:lineRule="auto"/>
        <w:rPr>
          <w:rFonts w:ascii="Book Antiqua" w:hAnsi="Book Antiqua"/>
          <w:b w:val="0"/>
          <w:sz w:val="22"/>
          <w:szCs w:val="22"/>
          <w:lang w:val="en-US"/>
        </w:rPr>
      </w:pPr>
      <w:r w:rsidRPr="00911C14">
        <w:rPr>
          <w:rFonts w:ascii="Book Antiqua" w:hAnsi="Book Antiqua"/>
          <w:b w:val="0"/>
          <w:sz w:val="22"/>
          <w:szCs w:val="22"/>
          <w:lang w:val="en-US"/>
        </w:rPr>
        <w:tab/>
      </w:r>
    </w:p>
    <w:p w14:paraId="022473D9" w14:textId="77777777" w:rsidR="004E014E" w:rsidRPr="00911C14" w:rsidRDefault="004E014E" w:rsidP="00911C14">
      <w:pPr>
        <w:pStyle w:val="GvdeMetni"/>
        <w:tabs>
          <w:tab w:val="left" w:pos="1183"/>
        </w:tabs>
        <w:spacing w:line="360" w:lineRule="auto"/>
        <w:rPr>
          <w:rFonts w:ascii="Book Antiqua" w:hAnsi="Book Antiqua"/>
          <w:b w:val="0"/>
          <w:sz w:val="22"/>
          <w:szCs w:val="22"/>
          <w:lang w:val="en-US"/>
        </w:rPr>
      </w:pPr>
    </w:p>
    <w:p w14:paraId="4B7CFE2F" w14:textId="77777777" w:rsidR="004E014E" w:rsidRPr="00911C14" w:rsidRDefault="004E014E" w:rsidP="00911C14">
      <w:pPr>
        <w:pStyle w:val="GvdeMetni"/>
        <w:spacing w:line="360" w:lineRule="auto"/>
        <w:rPr>
          <w:rFonts w:ascii="Book Antiqua" w:hAnsi="Book Antiqua"/>
          <w:b w:val="0"/>
          <w:sz w:val="22"/>
          <w:szCs w:val="22"/>
          <w:lang w:val="en-US"/>
        </w:rPr>
      </w:pPr>
    </w:p>
    <w:tbl>
      <w:tblPr>
        <w:tblStyle w:val="TableNormal"/>
        <w:tblW w:w="994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9280"/>
      </w:tblGrid>
      <w:tr w:rsidR="004E014E" w:rsidRPr="00911C14" w14:paraId="7447378B" w14:textId="77777777" w:rsidTr="00097C69">
        <w:trPr>
          <w:trHeight w:val="470"/>
        </w:trPr>
        <w:tc>
          <w:tcPr>
            <w:tcW w:w="9944" w:type="dxa"/>
            <w:gridSpan w:val="2"/>
            <w:shd w:val="clear" w:color="auto" w:fill="93B3D5"/>
          </w:tcPr>
          <w:p w14:paraId="15302D51" w14:textId="4781BFE3" w:rsidR="004E014E" w:rsidRPr="00911C14" w:rsidRDefault="002F019A" w:rsidP="00911C14">
            <w:pPr>
              <w:pStyle w:val="TableParagraph"/>
              <w:spacing w:before="0" w:line="360" w:lineRule="auto"/>
              <w:ind w:left="0" w:right="1038"/>
              <w:rPr>
                <w:b/>
                <w:lang w:val="en-US"/>
              </w:rPr>
            </w:pPr>
            <w:r w:rsidRPr="00911C14">
              <w:rPr>
                <w:b/>
                <w:lang w:val="en-US"/>
              </w:rPr>
              <w:t>INTENDED LEARNING OUTCOME(S)</w:t>
            </w:r>
          </w:p>
        </w:tc>
      </w:tr>
      <w:tr w:rsidR="00E104E4" w:rsidRPr="00911C14" w14:paraId="58CA97DE" w14:textId="77777777" w:rsidTr="00097C69">
        <w:trPr>
          <w:trHeight w:val="473"/>
        </w:trPr>
        <w:tc>
          <w:tcPr>
            <w:tcW w:w="664" w:type="dxa"/>
          </w:tcPr>
          <w:p w14:paraId="6B2AB565" w14:textId="77777777" w:rsidR="00E104E4" w:rsidRPr="00911C14" w:rsidRDefault="00E104E4" w:rsidP="00911C14">
            <w:pPr>
              <w:pStyle w:val="TableParagraph"/>
              <w:spacing w:before="0" w:line="360" w:lineRule="auto"/>
              <w:ind w:left="111"/>
              <w:rPr>
                <w:b/>
                <w:lang w:val="en-US"/>
              </w:rPr>
            </w:pPr>
            <w:r w:rsidRPr="00911C14">
              <w:rPr>
                <w:b/>
                <w:lang w:val="en-US"/>
              </w:rPr>
              <w:t>1</w:t>
            </w:r>
          </w:p>
        </w:tc>
        <w:tc>
          <w:tcPr>
            <w:tcW w:w="9280" w:type="dxa"/>
          </w:tcPr>
          <w:p w14:paraId="607DE517" w14:textId="3D9EB978" w:rsidR="00E104E4" w:rsidRPr="00911C14" w:rsidRDefault="00E104E4" w:rsidP="00911C14">
            <w:pPr>
              <w:spacing w:line="360" w:lineRule="auto"/>
              <w:rPr>
                <w:lang w:val="en-US"/>
              </w:rPr>
            </w:pPr>
            <w:r w:rsidRPr="00911C14">
              <w:rPr>
                <w:lang w:val="en-US"/>
              </w:rPr>
              <w:t>Can take the patient's history and perform a physical examination</w:t>
            </w:r>
            <w:r w:rsidR="00D572A9" w:rsidRPr="00911C14">
              <w:rPr>
                <w:lang w:val="en-US"/>
              </w:rPr>
              <w:t>.</w:t>
            </w:r>
          </w:p>
        </w:tc>
      </w:tr>
      <w:tr w:rsidR="00E104E4" w:rsidRPr="00911C14" w14:paraId="624645D6" w14:textId="77777777" w:rsidTr="00097C69">
        <w:trPr>
          <w:trHeight w:val="470"/>
        </w:trPr>
        <w:tc>
          <w:tcPr>
            <w:tcW w:w="664" w:type="dxa"/>
          </w:tcPr>
          <w:p w14:paraId="6F310ACB" w14:textId="77777777" w:rsidR="00E104E4" w:rsidRPr="00911C14" w:rsidRDefault="00E104E4" w:rsidP="00911C14">
            <w:pPr>
              <w:pStyle w:val="TableParagraph"/>
              <w:spacing w:before="0" w:line="360" w:lineRule="auto"/>
              <w:ind w:left="111"/>
              <w:rPr>
                <w:b/>
                <w:lang w:val="en-US"/>
              </w:rPr>
            </w:pPr>
            <w:r w:rsidRPr="00911C14">
              <w:rPr>
                <w:b/>
                <w:lang w:val="en-US"/>
              </w:rPr>
              <w:t>2</w:t>
            </w:r>
          </w:p>
        </w:tc>
        <w:tc>
          <w:tcPr>
            <w:tcW w:w="9280" w:type="dxa"/>
          </w:tcPr>
          <w:p w14:paraId="47780435" w14:textId="0D3DF8E7" w:rsidR="00E104E4" w:rsidRPr="00911C14" w:rsidRDefault="00E104E4" w:rsidP="00911C14">
            <w:pPr>
              <w:spacing w:line="360" w:lineRule="auto"/>
              <w:rPr>
                <w:lang w:val="en-US"/>
              </w:rPr>
            </w:pPr>
            <w:r w:rsidRPr="00911C14">
              <w:rPr>
                <w:lang w:val="en-US"/>
              </w:rPr>
              <w:t>Can write the data collected from the patient as a patient note</w:t>
            </w:r>
            <w:r w:rsidR="00D572A9" w:rsidRPr="00911C14">
              <w:rPr>
                <w:lang w:val="en-US"/>
              </w:rPr>
              <w:t>.</w:t>
            </w:r>
          </w:p>
        </w:tc>
      </w:tr>
      <w:tr w:rsidR="00E104E4" w:rsidRPr="00911C14" w14:paraId="6C736951" w14:textId="77777777" w:rsidTr="00097C69">
        <w:trPr>
          <w:trHeight w:val="470"/>
        </w:trPr>
        <w:tc>
          <w:tcPr>
            <w:tcW w:w="664" w:type="dxa"/>
          </w:tcPr>
          <w:p w14:paraId="3CF201C0" w14:textId="77777777" w:rsidR="00E104E4" w:rsidRPr="00911C14" w:rsidRDefault="00E104E4" w:rsidP="00911C14">
            <w:pPr>
              <w:pStyle w:val="TableParagraph"/>
              <w:spacing w:before="0" w:line="360" w:lineRule="auto"/>
              <w:ind w:left="111"/>
              <w:rPr>
                <w:b/>
                <w:lang w:val="en-US"/>
              </w:rPr>
            </w:pPr>
            <w:r w:rsidRPr="00911C14">
              <w:rPr>
                <w:b/>
                <w:lang w:val="en-US"/>
              </w:rPr>
              <w:t>3</w:t>
            </w:r>
          </w:p>
        </w:tc>
        <w:tc>
          <w:tcPr>
            <w:tcW w:w="9280" w:type="dxa"/>
          </w:tcPr>
          <w:p w14:paraId="2B3A08E1" w14:textId="1D827443" w:rsidR="00E104E4" w:rsidRPr="00911C14" w:rsidRDefault="00E104E4" w:rsidP="00911C14">
            <w:pPr>
              <w:spacing w:line="360" w:lineRule="auto"/>
              <w:rPr>
                <w:lang w:val="en-US"/>
              </w:rPr>
            </w:pPr>
            <w:r w:rsidRPr="00911C14">
              <w:rPr>
                <w:lang w:val="en-US"/>
              </w:rPr>
              <w:t>Can track daily progress of patients and record patient notes</w:t>
            </w:r>
            <w:r w:rsidR="00D572A9" w:rsidRPr="00911C14">
              <w:rPr>
                <w:lang w:val="en-US"/>
              </w:rPr>
              <w:t>.</w:t>
            </w:r>
          </w:p>
        </w:tc>
      </w:tr>
      <w:tr w:rsidR="00E104E4" w:rsidRPr="00911C14" w14:paraId="04B91F5D" w14:textId="77777777" w:rsidTr="00097C69">
        <w:trPr>
          <w:trHeight w:val="1219"/>
        </w:trPr>
        <w:tc>
          <w:tcPr>
            <w:tcW w:w="664" w:type="dxa"/>
          </w:tcPr>
          <w:p w14:paraId="229C3081" w14:textId="77777777" w:rsidR="00E104E4" w:rsidRPr="00911C14" w:rsidRDefault="00E104E4" w:rsidP="00911C14">
            <w:pPr>
              <w:pStyle w:val="TableParagraph"/>
              <w:spacing w:before="0" w:line="360" w:lineRule="auto"/>
              <w:ind w:left="111"/>
              <w:rPr>
                <w:b/>
                <w:lang w:val="en-US"/>
              </w:rPr>
            </w:pPr>
            <w:r w:rsidRPr="00911C14">
              <w:rPr>
                <w:b/>
                <w:lang w:val="en-US"/>
              </w:rPr>
              <w:t>4</w:t>
            </w:r>
          </w:p>
        </w:tc>
        <w:tc>
          <w:tcPr>
            <w:tcW w:w="9280" w:type="dxa"/>
          </w:tcPr>
          <w:p w14:paraId="5CFD83E0" w14:textId="68AD465B" w:rsidR="00E104E4" w:rsidRPr="00911C14" w:rsidRDefault="00E104E4" w:rsidP="00911C14">
            <w:pPr>
              <w:spacing w:line="360" w:lineRule="auto"/>
              <w:rPr>
                <w:lang w:val="en-US"/>
              </w:rPr>
            </w:pPr>
            <w:r w:rsidRPr="00911C14">
              <w:rPr>
                <w:lang w:val="en-US"/>
              </w:rPr>
              <w:t>Can take medical histories of the patients, can perform physical examinations, can evaluate laboratory requests, and can assist in care services such as dressings, in communication with the service assistant before the daily visits.</w:t>
            </w:r>
          </w:p>
        </w:tc>
      </w:tr>
      <w:tr w:rsidR="00E104E4" w:rsidRPr="00911C14" w14:paraId="61D01D8C" w14:textId="77777777" w:rsidTr="00097C69">
        <w:trPr>
          <w:trHeight w:val="474"/>
        </w:trPr>
        <w:tc>
          <w:tcPr>
            <w:tcW w:w="664" w:type="dxa"/>
          </w:tcPr>
          <w:p w14:paraId="4CF4F758" w14:textId="77777777" w:rsidR="00E104E4" w:rsidRPr="00911C14" w:rsidRDefault="00E104E4" w:rsidP="00911C14">
            <w:pPr>
              <w:pStyle w:val="TableParagraph"/>
              <w:spacing w:before="0" w:line="360" w:lineRule="auto"/>
              <w:ind w:left="111"/>
              <w:rPr>
                <w:b/>
                <w:lang w:val="en-US"/>
              </w:rPr>
            </w:pPr>
            <w:r w:rsidRPr="00911C14">
              <w:rPr>
                <w:b/>
                <w:lang w:val="en-US"/>
              </w:rPr>
              <w:t>5</w:t>
            </w:r>
          </w:p>
        </w:tc>
        <w:tc>
          <w:tcPr>
            <w:tcW w:w="9280" w:type="dxa"/>
          </w:tcPr>
          <w:p w14:paraId="6CC1CC86" w14:textId="30B2E69D" w:rsidR="00E104E4" w:rsidRPr="00911C14" w:rsidRDefault="00E104E4" w:rsidP="00911C14">
            <w:pPr>
              <w:spacing w:line="360" w:lineRule="auto"/>
              <w:rPr>
                <w:lang w:val="en-US"/>
              </w:rPr>
            </w:pPr>
            <w:r w:rsidRPr="00911C14">
              <w:rPr>
                <w:lang w:val="en-US"/>
              </w:rPr>
              <w:t>Can present and share this data with colleagues during visits</w:t>
            </w:r>
            <w:r w:rsidR="00D572A9" w:rsidRPr="00911C14">
              <w:rPr>
                <w:lang w:val="en-US"/>
              </w:rPr>
              <w:t>.</w:t>
            </w:r>
          </w:p>
        </w:tc>
      </w:tr>
      <w:tr w:rsidR="00E104E4" w:rsidRPr="00911C14" w14:paraId="63125597" w14:textId="77777777" w:rsidTr="00097C69">
        <w:trPr>
          <w:trHeight w:val="469"/>
        </w:trPr>
        <w:tc>
          <w:tcPr>
            <w:tcW w:w="664" w:type="dxa"/>
          </w:tcPr>
          <w:p w14:paraId="080A8138" w14:textId="77777777" w:rsidR="00E104E4" w:rsidRPr="00911C14" w:rsidRDefault="00E104E4" w:rsidP="00911C14">
            <w:pPr>
              <w:pStyle w:val="TableParagraph"/>
              <w:spacing w:before="0" w:line="360" w:lineRule="auto"/>
              <w:ind w:left="111"/>
              <w:rPr>
                <w:b/>
                <w:lang w:val="en-US"/>
              </w:rPr>
            </w:pPr>
            <w:r w:rsidRPr="00911C14">
              <w:rPr>
                <w:b/>
                <w:lang w:val="en-US"/>
              </w:rPr>
              <w:t>6</w:t>
            </w:r>
          </w:p>
        </w:tc>
        <w:tc>
          <w:tcPr>
            <w:tcW w:w="9280" w:type="dxa"/>
          </w:tcPr>
          <w:p w14:paraId="160BF067" w14:textId="5A45D852" w:rsidR="00E104E4" w:rsidRPr="00911C14" w:rsidRDefault="00E104E4" w:rsidP="00911C14">
            <w:pPr>
              <w:spacing w:line="360" w:lineRule="auto"/>
              <w:rPr>
                <w:lang w:val="en-US"/>
              </w:rPr>
            </w:pPr>
            <w:r w:rsidRPr="00911C14">
              <w:rPr>
                <w:lang w:val="en-US"/>
              </w:rPr>
              <w:t>Can realize the decisions taken during the visits during the day</w:t>
            </w:r>
            <w:r w:rsidR="00D572A9" w:rsidRPr="00911C14">
              <w:rPr>
                <w:lang w:val="en-US"/>
              </w:rPr>
              <w:t>.</w:t>
            </w:r>
          </w:p>
        </w:tc>
      </w:tr>
      <w:tr w:rsidR="00E104E4" w:rsidRPr="00911C14" w14:paraId="1BC60960" w14:textId="77777777" w:rsidTr="00911C14">
        <w:trPr>
          <w:trHeight w:val="416"/>
        </w:trPr>
        <w:tc>
          <w:tcPr>
            <w:tcW w:w="664" w:type="dxa"/>
          </w:tcPr>
          <w:p w14:paraId="516A6835" w14:textId="77777777" w:rsidR="00E104E4" w:rsidRPr="00911C14" w:rsidRDefault="00E104E4" w:rsidP="00911C14">
            <w:pPr>
              <w:pStyle w:val="TableParagraph"/>
              <w:spacing w:before="0" w:line="360" w:lineRule="auto"/>
              <w:ind w:left="111"/>
              <w:rPr>
                <w:b/>
                <w:lang w:val="en-US"/>
              </w:rPr>
            </w:pPr>
            <w:r w:rsidRPr="00911C14">
              <w:rPr>
                <w:b/>
                <w:lang w:val="en-US"/>
              </w:rPr>
              <w:t>7</w:t>
            </w:r>
          </w:p>
        </w:tc>
        <w:tc>
          <w:tcPr>
            <w:tcW w:w="9280" w:type="dxa"/>
          </w:tcPr>
          <w:p w14:paraId="7A2C97BC" w14:textId="32228902" w:rsidR="00E104E4" w:rsidRPr="00911C14" w:rsidRDefault="00E104E4" w:rsidP="00911C14">
            <w:pPr>
              <w:spacing w:line="360" w:lineRule="auto"/>
              <w:rPr>
                <w:lang w:val="en-US"/>
              </w:rPr>
            </w:pPr>
            <w:r w:rsidRPr="00911C14">
              <w:rPr>
                <w:lang w:val="en-US"/>
              </w:rPr>
              <w:t xml:space="preserve">Can explain the discharge recommendations to the patients who will be discharged and </w:t>
            </w:r>
            <w:r w:rsidR="0005333D" w:rsidRPr="00911C14">
              <w:rPr>
                <w:lang w:val="en-US"/>
              </w:rPr>
              <w:t>can</w:t>
            </w:r>
            <w:r w:rsidRPr="00911C14">
              <w:rPr>
                <w:lang w:val="en-US"/>
              </w:rPr>
              <w:t xml:space="preserve"> </w:t>
            </w:r>
            <w:r w:rsidRPr="00911C14">
              <w:rPr>
                <w:lang w:val="en-US"/>
              </w:rPr>
              <w:lastRenderedPageBreak/>
              <w:t xml:space="preserve">write the necessary </w:t>
            </w:r>
            <w:r w:rsidR="0005333D" w:rsidRPr="00911C14">
              <w:rPr>
                <w:lang w:val="en-US"/>
              </w:rPr>
              <w:t>discharge reports</w:t>
            </w:r>
            <w:r w:rsidRPr="00911C14">
              <w:rPr>
                <w:lang w:val="en-US"/>
              </w:rPr>
              <w:t>.</w:t>
            </w:r>
          </w:p>
        </w:tc>
      </w:tr>
      <w:tr w:rsidR="00E104E4" w:rsidRPr="00911C14" w14:paraId="17DB362C" w14:textId="77777777" w:rsidTr="00097C69">
        <w:trPr>
          <w:trHeight w:val="473"/>
        </w:trPr>
        <w:tc>
          <w:tcPr>
            <w:tcW w:w="664" w:type="dxa"/>
          </w:tcPr>
          <w:p w14:paraId="176267F1" w14:textId="77777777" w:rsidR="00E104E4" w:rsidRPr="00911C14" w:rsidRDefault="00E104E4" w:rsidP="00911C14">
            <w:pPr>
              <w:pStyle w:val="TableParagraph"/>
              <w:spacing w:before="0" w:line="360" w:lineRule="auto"/>
              <w:ind w:left="111"/>
              <w:rPr>
                <w:b/>
                <w:lang w:val="en-US"/>
              </w:rPr>
            </w:pPr>
            <w:r w:rsidRPr="00911C14">
              <w:rPr>
                <w:b/>
                <w:lang w:val="en-US"/>
              </w:rPr>
              <w:lastRenderedPageBreak/>
              <w:t>8</w:t>
            </w:r>
          </w:p>
        </w:tc>
        <w:tc>
          <w:tcPr>
            <w:tcW w:w="9280" w:type="dxa"/>
          </w:tcPr>
          <w:p w14:paraId="353A47A4" w14:textId="44889FF9" w:rsidR="00E104E4" w:rsidRPr="00911C14" w:rsidRDefault="00E104E4" w:rsidP="00911C14">
            <w:pPr>
              <w:spacing w:line="360" w:lineRule="auto"/>
              <w:rPr>
                <w:lang w:val="en-US"/>
              </w:rPr>
            </w:pPr>
            <w:r w:rsidRPr="00911C14">
              <w:rPr>
                <w:lang w:val="en-US"/>
              </w:rPr>
              <w:t xml:space="preserve">Can communicate appropriately with patients, </w:t>
            </w:r>
            <w:r w:rsidR="0005333D" w:rsidRPr="00911C14">
              <w:rPr>
                <w:lang w:val="en-US"/>
              </w:rPr>
              <w:t>relatives,</w:t>
            </w:r>
            <w:r w:rsidRPr="00911C14">
              <w:rPr>
                <w:lang w:val="en-US"/>
              </w:rPr>
              <w:t xml:space="preserve"> and colleagues</w:t>
            </w:r>
            <w:r w:rsidR="00D572A9" w:rsidRPr="00911C14">
              <w:rPr>
                <w:lang w:val="en-US"/>
              </w:rPr>
              <w:t>.</w:t>
            </w:r>
          </w:p>
        </w:tc>
      </w:tr>
      <w:tr w:rsidR="00E104E4" w:rsidRPr="00911C14" w14:paraId="32C8879C" w14:textId="77777777" w:rsidTr="00097C69">
        <w:trPr>
          <w:trHeight w:val="470"/>
        </w:trPr>
        <w:tc>
          <w:tcPr>
            <w:tcW w:w="664" w:type="dxa"/>
          </w:tcPr>
          <w:p w14:paraId="4FB9F66C" w14:textId="77777777" w:rsidR="00E104E4" w:rsidRPr="00911C14" w:rsidRDefault="00E104E4" w:rsidP="00911C14">
            <w:pPr>
              <w:pStyle w:val="TableParagraph"/>
              <w:spacing w:before="0" w:line="360" w:lineRule="auto"/>
              <w:ind w:left="111"/>
              <w:rPr>
                <w:b/>
                <w:lang w:val="en-US"/>
              </w:rPr>
            </w:pPr>
            <w:r w:rsidRPr="00911C14">
              <w:rPr>
                <w:b/>
                <w:lang w:val="en-US"/>
              </w:rPr>
              <w:t>9</w:t>
            </w:r>
          </w:p>
        </w:tc>
        <w:tc>
          <w:tcPr>
            <w:tcW w:w="9280" w:type="dxa"/>
          </w:tcPr>
          <w:p w14:paraId="2C2F6F2B" w14:textId="486DF9A9" w:rsidR="00E104E4" w:rsidRPr="00911C14" w:rsidRDefault="00E104E4" w:rsidP="00911C14">
            <w:pPr>
              <w:spacing w:line="360" w:lineRule="auto"/>
              <w:rPr>
                <w:lang w:val="en-US"/>
              </w:rPr>
            </w:pPr>
            <w:r w:rsidRPr="00911C14">
              <w:rPr>
                <w:lang w:val="en-US"/>
              </w:rPr>
              <w:t>Can perform the intervention to the patients within the surgical discipline</w:t>
            </w:r>
            <w:r w:rsidR="00D572A9" w:rsidRPr="00911C14">
              <w:rPr>
                <w:lang w:val="en-US"/>
              </w:rPr>
              <w:t>.</w:t>
            </w:r>
          </w:p>
        </w:tc>
      </w:tr>
      <w:tr w:rsidR="00E104E4" w:rsidRPr="00911C14" w14:paraId="453AF610" w14:textId="77777777" w:rsidTr="00097C69">
        <w:trPr>
          <w:trHeight w:val="1341"/>
        </w:trPr>
        <w:tc>
          <w:tcPr>
            <w:tcW w:w="664" w:type="dxa"/>
          </w:tcPr>
          <w:p w14:paraId="52072DFC" w14:textId="77777777" w:rsidR="00E104E4" w:rsidRPr="00911C14" w:rsidRDefault="00E104E4" w:rsidP="00911C14">
            <w:pPr>
              <w:pStyle w:val="TableParagraph"/>
              <w:spacing w:before="0" w:line="360" w:lineRule="auto"/>
              <w:ind w:left="111"/>
              <w:rPr>
                <w:b/>
                <w:lang w:val="en-US"/>
              </w:rPr>
            </w:pPr>
            <w:r w:rsidRPr="00911C14">
              <w:rPr>
                <w:b/>
                <w:lang w:val="en-US"/>
              </w:rPr>
              <w:t>10</w:t>
            </w:r>
          </w:p>
        </w:tc>
        <w:tc>
          <w:tcPr>
            <w:tcW w:w="9280" w:type="dxa"/>
          </w:tcPr>
          <w:p w14:paraId="787BECDE" w14:textId="71BA2DCD" w:rsidR="00E104E4" w:rsidRPr="00911C14" w:rsidRDefault="00E104E4" w:rsidP="00911C14">
            <w:pPr>
              <w:spacing w:line="360" w:lineRule="auto"/>
              <w:rPr>
                <w:lang w:val="en-US"/>
              </w:rPr>
            </w:pPr>
            <w:r w:rsidRPr="00911C14">
              <w:rPr>
                <w:lang w:val="en-US"/>
              </w:rPr>
              <w:t>Can carry out all the procedures to be done in coordination with the relevant service assistant physician and can understand that no action will be taken without the knowledge of the faculty member or specialist physician responsible for the patient.</w:t>
            </w:r>
          </w:p>
        </w:tc>
      </w:tr>
      <w:tr w:rsidR="00E104E4" w:rsidRPr="00911C14" w14:paraId="4805DC8D" w14:textId="77777777" w:rsidTr="00097C69">
        <w:trPr>
          <w:trHeight w:val="942"/>
        </w:trPr>
        <w:tc>
          <w:tcPr>
            <w:tcW w:w="664" w:type="dxa"/>
          </w:tcPr>
          <w:p w14:paraId="01FE8F92" w14:textId="77777777" w:rsidR="00E104E4" w:rsidRPr="00911C14" w:rsidRDefault="00E104E4" w:rsidP="00911C14">
            <w:pPr>
              <w:pStyle w:val="TableParagraph"/>
              <w:spacing w:before="0" w:line="360" w:lineRule="auto"/>
              <w:ind w:left="147"/>
              <w:rPr>
                <w:b/>
                <w:lang w:val="en-US"/>
              </w:rPr>
            </w:pPr>
            <w:r w:rsidRPr="00911C14">
              <w:rPr>
                <w:b/>
                <w:lang w:val="en-US"/>
              </w:rPr>
              <w:t>11.</w:t>
            </w:r>
          </w:p>
        </w:tc>
        <w:tc>
          <w:tcPr>
            <w:tcW w:w="9280" w:type="dxa"/>
          </w:tcPr>
          <w:p w14:paraId="1DD679A8" w14:textId="41E32E09" w:rsidR="00E104E4" w:rsidRPr="00911C14" w:rsidRDefault="00E104E4" w:rsidP="00911C14">
            <w:pPr>
              <w:spacing w:line="360" w:lineRule="auto"/>
              <w:rPr>
                <w:lang w:val="en-US"/>
              </w:rPr>
            </w:pPr>
            <w:r w:rsidRPr="00911C14">
              <w:rPr>
                <w:lang w:val="en-US"/>
              </w:rPr>
              <w:t xml:space="preserve">Can communicate appropriately with emergency patients, can </w:t>
            </w:r>
            <w:proofErr w:type="gramStart"/>
            <w:r w:rsidRPr="00911C14">
              <w:rPr>
                <w:lang w:val="en-US"/>
              </w:rPr>
              <w:t>evaluate</w:t>
            </w:r>
            <w:proofErr w:type="gramEnd"/>
            <w:r w:rsidRPr="00911C14">
              <w:rPr>
                <w:lang w:val="en-US"/>
              </w:rPr>
              <w:t xml:space="preserve"> and examine patients who present with trauma or acute abdomen, and can make differential diagnosis of related diseases.</w:t>
            </w:r>
          </w:p>
        </w:tc>
      </w:tr>
      <w:tr w:rsidR="00E104E4" w:rsidRPr="00911C14" w14:paraId="53B466A2" w14:textId="77777777" w:rsidTr="0005333D">
        <w:trPr>
          <w:trHeight w:val="416"/>
        </w:trPr>
        <w:tc>
          <w:tcPr>
            <w:tcW w:w="664" w:type="dxa"/>
          </w:tcPr>
          <w:p w14:paraId="23EAF8BF" w14:textId="77777777" w:rsidR="00E104E4" w:rsidRPr="00911C14" w:rsidRDefault="00E104E4" w:rsidP="00911C14">
            <w:pPr>
              <w:spacing w:line="360" w:lineRule="auto"/>
              <w:jc w:val="center"/>
              <w:rPr>
                <w:lang w:val="en-US"/>
              </w:rPr>
            </w:pPr>
            <w:r w:rsidRPr="00911C14">
              <w:rPr>
                <w:b/>
                <w:lang w:val="en-US"/>
              </w:rPr>
              <w:t>12.</w:t>
            </w:r>
          </w:p>
        </w:tc>
        <w:tc>
          <w:tcPr>
            <w:tcW w:w="9280" w:type="dxa"/>
          </w:tcPr>
          <w:p w14:paraId="085583F8" w14:textId="3E0F98F1" w:rsidR="00E104E4" w:rsidRPr="00911C14" w:rsidRDefault="00E104E4" w:rsidP="00911C14">
            <w:pPr>
              <w:spacing w:line="360" w:lineRule="auto"/>
              <w:rPr>
                <w:lang w:val="en-US"/>
              </w:rPr>
            </w:pPr>
            <w:r w:rsidRPr="00911C14">
              <w:rPr>
                <w:lang w:val="en-US"/>
              </w:rPr>
              <w:t>Can explain the symptoms of gastrointestinal system, hepato-biliary system, breast diseases, endocrine system diseases, can make necessary examinations, can make differential diagnoses, to be able to explain necessary laboratory tests. Can assist in the diagnosis and treatment stages of these patients</w:t>
            </w:r>
            <w:r w:rsidR="00D572A9" w:rsidRPr="00911C14">
              <w:rPr>
                <w:lang w:val="en-US"/>
              </w:rPr>
              <w:t>.</w:t>
            </w:r>
          </w:p>
        </w:tc>
      </w:tr>
      <w:tr w:rsidR="00E104E4" w:rsidRPr="00911C14" w14:paraId="7AA94CBC" w14:textId="77777777" w:rsidTr="00097C69">
        <w:trPr>
          <w:trHeight w:val="696"/>
        </w:trPr>
        <w:tc>
          <w:tcPr>
            <w:tcW w:w="664" w:type="dxa"/>
          </w:tcPr>
          <w:p w14:paraId="4AD22EC4" w14:textId="77777777" w:rsidR="00E104E4" w:rsidRPr="00911C14" w:rsidRDefault="00E104E4" w:rsidP="00911C14">
            <w:pPr>
              <w:pStyle w:val="TableParagraph"/>
              <w:spacing w:before="0" w:line="360" w:lineRule="auto"/>
              <w:ind w:left="147"/>
              <w:rPr>
                <w:b/>
                <w:lang w:val="en-US"/>
              </w:rPr>
            </w:pPr>
            <w:r w:rsidRPr="00911C14">
              <w:rPr>
                <w:b/>
                <w:lang w:val="en-US"/>
              </w:rPr>
              <w:t>13.</w:t>
            </w:r>
          </w:p>
        </w:tc>
        <w:tc>
          <w:tcPr>
            <w:tcW w:w="9280" w:type="dxa"/>
          </w:tcPr>
          <w:p w14:paraId="7C58EDD7" w14:textId="776B3981" w:rsidR="00E104E4" w:rsidRPr="00911C14" w:rsidRDefault="00E104E4" w:rsidP="00911C14">
            <w:pPr>
              <w:spacing w:line="360" w:lineRule="auto"/>
              <w:rPr>
                <w:lang w:val="en-US"/>
              </w:rPr>
            </w:pPr>
            <w:r w:rsidRPr="00911C14">
              <w:rPr>
                <w:lang w:val="en-US"/>
              </w:rPr>
              <w:t>Can comply with the operating room rules when assigned in the operating room and can work in line with the duties given by the operating team</w:t>
            </w:r>
            <w:r w:rsidR="00D572A9" w:rsidRPr="00911C14">
              <w:rPr>
                <w:lang w:val="en-US"/>
              </w:rPr>
              <w:t>.</w:t>
            </w:r>
          </w:p>
        </w:tc>
      </w:tr>
      <w:tr w:rsidR="00E104E4" w:rsidRPr="00911C14" w14:paraId="4E7F216D" w14:textId="77777777" w:rsidTr="00097C69">
        <w:trPr>
          <w:trHeight w:val="509"/>
        </w:trPr>
        <w:tc>
          <w:tcPr>
            <w:tcW w:w="664" w:type="dxa"/>
          </w:tcPr>
          <w:p w14:paraId="4BF1BD69" w14:textId="77777777" w:rsidR="00E104E4" w:rsidRPr="00911C14" w:rsidRDefault="00E104E4" w:rsidP="00911C14">
            <w:pPr>
              <w:pStyle w:val="TableParagraph"/>
              <w:spacing w:before="0" w:line="360" w:lineRule="auto"/>
              <w:ind w:left="147"/>
              <w:rPr>
                <w:b/>
                <w:lang w:val="en-US"/>
              </w:rPr>
            </w:pPr>
            <w:r w:rsidRPr="00911C14">
              <w:rPr>
                <w:b/>
                <w:lang w:val="en-US"/>
              </w:rPr>
              <w:t>14.</w:t>
            </w:r>
          </w:p>
        </w:tc>
        <w:tc>
          <w:tcPr>
            <w:tcW w:w="9280" w:type="dxa"/>
          </w:tcPr>
          <w:p w14:paraId="13FC3B64" w14:textId="6789EF8A" w:rsidR="00E104E4" w:rsidRPr="00911C14" w:rsidRDefault="00E104E4" w:rsidP="00911C14">
            <w:pPr>
              <w:spacing w:line="360" w:lineRule="auto"/>
              <w:rPr>
                <w:lang w:val="en-US"/>
              </w:rPr>
            </w:pPr>
            <w:r w:rsidRPr="00911C14">
              <w:rPr>
                <w:lang w:val="en-US"/>
              </w:rPr>
              <w:t>Can explain the liquid electrolyte and acid-base balance</w:t>
            </w:r>
            <w:r w:rsidR="00D572A9" w:rsidRPr="00911C14">
              <w:rPr>
                <w:lang w:val="en-US"/>
              </w:rPr>
              <w:t>.</w:t>
            </w:r>
          </w:p>
        </w:tc>
      </w:tr>
      <w:tr w:rsidR="00E104E4" w:rsidRPr="00911C14" w14:paraId="2DF2BCB9" w14:textId="77777777" w:rsidTr="00097C69">
        <w:trPr>
          <w:trHeight w:val="700"/>
        </w:trPr>
        <w:tc>
          <w:tcPr>
            <w:tcW w:w="664" w:type="dxa"/>
          </w:tcPr>
          <w:p w14:paraId="7E3231FA" w14:textId="77777777" w:rsidR="00E104E4" w:rsidRPr="00911C14" w:rsidRDefault="00E104E4" w:rsidP="00911C14">
            <w:pPr>
              <w:pStyle w:val="TableParagraph"/>
              <w:spacing w:before="0" w:line="360" w:lineRule="auto"/>
              <w:ind w:left="147"/>
              <w:rPr>
                <w:b/>
                <w:lang w:val="en-US"/>
              </w:rPr>
            </w:pPr>
            <w:r w:rsidRPr="00911C14">
              <w:rPr>
                <w:b/>
                <w:lang w:val="en-US"/>
              </w:rPr>
              <w:t>15.</w:t>
            </w:r>
          </w:p>
        </w:tc>
        <w:tc>
          <w:tcPr>
            <w:tcW w:w="9280" w:type="dxa"/>
          </w:tcPr>
          <w:p w14:paraId="66B44CCA" w14:textId="664860F6" w:rsidR="00E104E4" w:rsidRPr="00911C14" w:rsidRDefault="00E104E4" w:rsidP="00911C14">
            <w:pPr>
              <w:spacing w:line="360" w:lineRule="auto"/>
              <w:rPr>
                <w:lang w:val="en-US"/>
              </w:rPr>
            </w:pPr>
            <w:r w:rsidRPr="00911C14">
              <w:rPr>
                <w:lang w:val="en-US"/>
              </w:rPr>
              <w:t>Can start resuscitation by making the first evaluation in a trauma patient and a patient presenting with shock.</w:t>
            </w:r>
          </w:p>
        </w:tc>
      </w:tr>
      <w:tr w:rsidR="00E104E4" w:rsidRPr="00911C14" w14:paraId="1C20AFC5" w14:textId="77777777" w:rsidTr="00097C69">
        <w:trPr>
          <w:trHeight w:val="412"/>
        </w:trPr>
        <w:tc>
          <w:tcPr>
            <w:tcW w:w="664" w:type="dxa"/>
          </w:tcPr>
          <w:p w14:paraId="543EC8CB" w14:textId="77777777" w:rsidR="00E104E4" w:rsidRPr="00911C14" w:rsidRDefault="00E104E4" w:rsidP="00911C14">
            <w:pPr>
              <w:pStyle w:val="TableParagraph"/>
              <w:spacing w:before="0" w:line="360" w:lineRule="auto"/>
              <w:ind w:left="147"/>
              <w:rPr>
                <w:b/>
                <w:lang w:val="en-US"/>
              </w:rPr>
            </w:pPr>
            <w:r w:rsidRPr="00911C14">
              <w:rPr>
                <w:b/>
                <w:lang w:val="en-US"/>
              </w:rPr>
              <w:t>16.</w:t>
            </w:r>
          </w:p>
        </w:tc>
        <w:tc>
          <w:tcPr>
            <w:tcW w:w="9280" w:type="dxa"/>
          </w:tcPr>
          <w:p w14:paraId="07A9E772" w14:textId="31B76DB5" w:rsidR="00E104E4" w:rsidRPr="00911C14" w:rsidRDefault="00E104E4" w:rsidP="00911C14">
            <w:pPr>
              <w:spacing w:line="360" w:lineRule="auto"/>
              <w:rPr>
                <w:lang w:val="en-US"/>
              </w:rPr>
            </w:pPr>
            <w:r w:rsidRPr="00911C14">
              <w:rPr>
                <w:lang w:val="en-US"/>
              </w:rPr>
              <w:t>Can provide prompt and appropriate referral of emergency surgical patients</w:t>
            </w:r>
            <w:r w:rsidR="00D572A9" w:rsidRPr="00911C14">
              <w:rPr>
                <w:lang w:val="en-US"/>
              </w:rPr>
              <w:t>.</w:t>
            </w:r>
          </w:p>
        </w:tc>
      </w:tr>
      <w:tr w:rsidR="00E104E4" w:rsidRPr="00911C14" w14:paraId="2EE1A3E7" w14:textId="77777777" w:rsidTr="00097C69">
        <w:trPr>
          <w:trHeight w:val="519"/>
        </w:trPr>
        <w:tc>
          <w:tcPr>
            <w:tcW w:w="664" w:type="dxa"/>
          </w:tcPr>
          <w:p w14:paraId="2D03EA9D" w14:textId="77777777" w:rsidR="00E104E4" w:rsidRPr="00911C14" w:rsidRDefault="00E104E4" w:rsidP="00911C14">
            <w:pPr>
              <w:pStyle w:val="TableParagraph"/>
              <w:spacing w:before="0" w:line="360" w:lineRule="auto"/>
              <w:ind w:left="147"/>
              <w:rPr>
                <w:b/>
                <w:lang w:val="en-US"/>
              </w:rPr>
            </w:pPr>
            <w:r w:rsidRPr="00911C14">
              <w:rPr>
                <w:b/>
                <w:lang w:val="en-US"/>
              </w:rPr>
              <w:t>17.</w:t>
            </w:r>
          </w:p>
        </w:tc>
        <w:tc>
          <w:tcPr>
            <w:tcW w:w="9280" w:type="dxa"/>
          </w:tcPr>
          <w:p w14:paraId="0A4C5EE8" w14:textId="64F873CC" w:rsidR="00E104E4" w:rsidRPr="00911C14" w:rsidRDefault="00E104E4" w:rsidP="00911C14">
            <w:pPr>
              <w:spacing w:line="360" w:lineRule="auto"/>
              <w:rPr>
                <w:lang w:val="en-US"/>
              </w:rPr>
            </w:pPr>
            <w:r w:rsidRPr="00911C14">
              <w:rPr>
                <w:lang w:val="en-US"/>
              </w:rPr>
              <w:t>Can diagnose abdominal wall hernias</w:t>
            </w:r>
            <w:r w:rsidR="00D572A9" w:rsidRPr="00911C14">
              <w:rPr>
                <w:lang w:val="en-US"/>
              </w:rPr>
              <w:t>.</w:t>
            </w:r>
          </w:p>
        </w:tc>
      </w:tr>
      <w:tr w:rsidR="00E104E4" w:rsidRPr="00911C14" w14:paraId="312C9104" w14:textId="77777777" w:rsidTr="00097C69">
        <w:trPr>
          <w:trHeight w:val="413"/>
        </w:trPr>
        <w:tc>
          <w:tcPr>
            <w:tcW w:w="664" w:type="dxa"/>
          </w:tcPr>
          <w:p w14:paraId="2159A28C" w14:textId="77777777" w:rsidR="00E104E4" w:rsidRPr="00911C14" w:rsidRDefault="00E104E4" w:rsidP="00911C14">
            <w:pPr>
              <w:pStyle w:val="TableParagraph"/>
              <w:spacing w:before="0" w:line="360" w:lineRule="auto"/>
              <w:ind w:left="147"/>
              <w:rPr>
                <w:b/>
                <w:lang w:val="en-US"/>
              </w:rPr>
            </w:pPr>
            <w:r w:rsidRPr="00911C14">
              <w:rPr>
                <w:b/>
                <w:lang w:val="en-US"/>
              </w:rPr>
              <w:t>18.</w:t>
            </w:r>
          </w:p>
        </w:tc>
        <w:tc>
          <w:tcPr>
            <w:tcW w:w="9280" w:type="dxa"/>
          </w:tcPr>
          <w:p w14:paraId="06BD8F3B" w14:textId="2A7F380C" w:rsidR="00E104E4" w:rsidRPr="00911C14" w:rsidRDefault="00E104E4" w:rsidP="00911C14">
            <w:pPr>
              <w:spacing w:line="360" w:lineRule="auto"/>
              <w:rPr>
                <w:lang w:val="en-US"/>
              </w:rPr>
            </w:pPr>
            <w:r w:rsidRPr="00911C14">
              <w:rPr>
                <w:lang w:val="en-US"/>
              </w:rPr>
              <w:t>Can suture in simple incisions, wound care</w:t>
            </w:r>
            <w:r w:rsidR="00D572A9" w:rsidRPr="00911C14">
              <w:rPr>
                <w:lang w:val="en-US"/>
              </w:rPr>
              <w:t>.</w:t>
            </w:r>
          </w:p>
        </w:tc>
      </w:tr>
      <w:tr w:rsidR="00E104E4" w:rsidRPr="00911C14" w14:paraId="0A789CDC" w14:textId="77777777" w:rsidTr="00097C69">
        <w:trPr>
          <w:trHeight w:val="235"/>
        </w:trPr>
        <w:tc>
          <w:tcPr>
            <w:tcW w:w="664" w:type="dxa"/>
          </w:tcPr>
          <w:p w14:paraId="15C42457" w14:textId="77777777" w:rsidR="00E104E4" w:rsidRPr="00911C14" w:rsidRDefault="00E104E4" w:rsidP="00911C14">
            <w:pPr>
              <w:pStyle w:val="TableParagraph"/>
              <w:spacing w:before="0" w:line="360" w:lineRule="auto"/>
              <w:ind w:left="147"/>
              <w:rPr>
                <w:b/>
                <w:lang w:val="en-US"/>
              </w:rPr>
            </w:pPr>
            <w:r w:rsidRPr="00911C14">
              <w:rPr>
                <w:b/>
                <w:lang w:val="en-US"/>
              </w:rPr>
              <w:t>19.</w:t>
            </w:r>
          </w:p>
        </w:tc>
        <w:tc>
          <w:tcPr>
            <w:tcW w:w="9280" w:type="dxa"/>
          </w:tcPr>
          <w:p w14:paraId="20B2E7F0" w14:textId="6D95DD27" w:rsidR="00E104E4" w:rsidRPr="00911C14" w:rsidRDefault="00E104E4" w:rsidP="00911C14">
            <w:pPr>
              <w:spacing w:line="360" w:lineRule="auto"/>
              <w:rPr>
                <w:lang w:val="en-US"/>
              </w:rPr>
            </w:pPr>
            <w:r w:rsidRPr="00911C14">
              <w:rPr>
                <w:lang w:val="en-US"/>
              </w:rPr>
              <w:t>Can insert a nasogastric tube or urinary catheter when necessary</w:t>
            </w:r>
            <w:r w:rsidR="00D572A9" w:rsidRPr="00911C14">
              <w:rPr>
                <w:lang w:val="en-US"/>
              </w:rPr>
              <w:t>.</w:t>
            </w:r>
          </w:p>
        </w:tc>
      </w:tr>
      <w:tr w:rsidR="00E104E4" w:rsidRPr="00911C14" w14:paraId="4F310B63" w14:textId="77777777" w:rsidTr="0005333D">
        <w:trPr>
          <w:trHeight w:val="419"/>
        </w:trPr>
        <w:tc>
          <w:tcPr>
            <w:tcW w:w="664" w:type="dxa"/>
          </w:tcPr>
          <w:p w14:paraId="50266004" w14:textId="77777777" w:rsidR="00E104E4" w:rsidRPr="00911C14" w:rsidRDefault="00E104E4" w:rsidP="00911C14">
            <w:pPr>
              <w:pStyle w:val="TableParagraph"/>
              <w:spacing w:before="0" w:line="360" w:lineRule="auto"/>
              <w:ind w:left="147"/>
              <w:rPr>
                <w:b/>
                <w:lang w:val="en-US"/>
              </w:rPr>
            </w:pPr>
            <w:r w:rsidRPr="00911C14">
              <w:rPr>
                <w:b/>
                <w:lang w:val="en-US"/>
              </w:rPr>
              <w:t>20.</w:t>
            </w:r>
          </w:p>
        </w:tc>
        <w:tc>
          <w:tcPr>
            <w:tcW w:w="9280" w:type="dxa"/>
          </w:tcPr>
          <w:p w14:paraId="6B3E46DA" w14:textId="0581A01A" w:rsidR="00E104E4" w:rsidRPr="00911C14" w:rsidRDefault="00E104E4" w:rsidP="00911C14">
            <w:pPr>
              <w:spacing w:line="360" w:lineRule="auto"/>
              <w:rPr>
                <w:lang w:val="en-US"/>
              </w:rPr>
            </w:pPr>
            <w:r w:rsidRPr="00911C14">
              <w:rPr>
                <w:lang w:val="en-US"/>
              </w:rPr>
              <w:t>Can explain the importance of obtaining consent from patients before surgical interventions.</w:t>
            </w:r>
          </w:p>
        </w:tc>
      </w:tr>
    </w:tbl>
    <w:p w14:paraId="278EA7EA" w14:textId="77777777" w:rsidR="004E014E" w:rsidRPr="00911C14" w:rsidRDefault="004E014E" w:rsidP="00911C14">
      <w:pPr>
        <w:pStyle w:val="GvdeMetni"/>
        <w:spacing w:line="360" w:lineRule="auto"/>
        <w:rPr>
          <w:rFonts w:ascii="Book Antiqua" w:hAnsi="Book Antiqua"/>
          <w:b w:val="0"/>
          <w:sz w:val="22"/>
          <w:szCs w:val="22"/>
          <w:lang w:val="en-US"/>
        </w:rPr>
      </w:pPr>
    </w:p>
    <w:p w14:paraId="26CC7268" w14:textId="77777777" w:rsidR="004E014E" w:rsidRPr="00911C14" w:rsidRDefault="004E014E" w:rsidP="00911C14">
      <w:pPr>
        <w:pStyle w:val="GvdeMetni"/>
        <w:spacing w:line="360" w:lineRule="auto"/>
        <w:rPr>
          <w:rFonts w:ascii="Book Antiqua" w:hAnsi="Book Antiqua"/>
          <w:b w:val="0"/>
          <w:sz w:val="22"/>
          <w:szCs w:val="22"/>
          <w:lang w:val="en-US"/>
        </w:rPr>
      </w:pPr>
    </w:p>
    <w:p w14:paraId="0C4DD4AE" w14:textId="77777777" w:rsidR="004E014E" w:rsidRPr="00911C14" w:rsidRDefault="004E014E" w:rsidP="00911C14">
      <w:pPr>
        <w:pStyle w:val="GvdeMetni"/>
        <w:spacing w:line="360" w:lineRule="auto"/>
        <w:rPr>
          <w:rFonts w:ascii="Book Antiqua" w:hAnsi="Book Antiqua"/>
          <w:b w:val="0"/>
          <w:sz w:val="22"/>
          <w:szCs w:val="22"/>
          <w:lang w:val="en-US"/>
        </w:rPr>
      </w:pPr>
    </w:p>
    <w:p w14:paraId="6E605A88" w14:textId="77777777" w:rsidR="004E014E" w:rsidRPr="00911C14" w:rsidRDefault="004E014E" w:rsidP="00911C14">
      <w:pPr>
        <w:pStyle w:val="GvdeMetni"/>
        <w:spacing w:line="360" w:lineRule="auto"/>
        <w:rPr>
          <w:rFonts w:ascii="Book Antiqua" w:hAnsi="Book Antiqua"/>
          <w:b w:val="0"/>
          <w:sz w:val="22"/>
          <w:szCs w:val="22"/>
          <w:lang w:val="en-US"/>
        </w:rPr>
      </w:pPr>
    </w:p>
    <w:sectPr w:rsidR="004E014E" w:rsidRPr="00911C14">
      <w:pgSz w:w="11920" w:h="16840"/>
      <w:pgMar w:top="1400" w:right="128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B6735" w14:textId="77777777" w:rsidR="00CF0659" w:rsidRDefault="00CF0659" w:rsidP="005B47BC">
      <w:r>
        <w:separator/>
      </w:r>
    </w:p>
  </w:endnote>
  <w:endnote w:type="continuationSeparator" w:id="0">
    <w:p w14:paraId="149E754F" w14:textId="77777777" w:rsidR="00CF0659" w:rsidRDefault="00CF0659" w:rsidP="005B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94DC" w14:textId="77777777" w:rsidR="00CF0659" w:rsidRDefault="00CF0659" w:rsidP="005B47BC">
      <w:r>
        <w:separator/>
      </w:r>
    </w:p>
  </w:footnote>
  <w:footnote w:type="continuationSeparator" w:id="0">
    <w:p w14:paraId="7B277A32" w14:textId="77777777" w:rsidR="00CF0659" w:rsidRDefault="00CF0659" w:rsidP="005B4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41A98"/>
    <w:rsid w:val="000013F9"/>
    <w:rsid w:val="0005333D"/>
    <w:rsid w:val="0008224D"/>
    <w:rsid w:val="000979B6"/>
    <w:rsid w:val="000A66FD"/>
    <w:rsid w:val="0011411C"/>
    <w:rsid w:val="00114509"/>
    <w:rsid w:val="001901E0"/>
    <w:rsid w:val="001A52F3"/>
    <w:rsid w:val="00223982"/>
    <w:rsid w:val="002F019A"/>
    <w:rsid w:val="003149EB"/>
    <w:rsid w:val="00323212"/>
    <w:rsid w:val="003843A2"/>
    <w:rsid w:val="003A5F63"/>
    <w:rsid w:val="004546A0"/>
    <w:rsid w:val="00461D02"/>
    <w:rsid w:val="00471C22"/>
    <w:rsid w:val="004A70C3"/>
    <w:rsid w:val="004E014E"/>
    <w:rsid w:val="00500E62"/>
    <w:rsid w:val="005B47BC"/>
    <w:rsid w:val="005E0100"/>
    <w:rsid w:val="00617757"/>
    <w:rsid w:val="00645D24"/>
    <w:rsid w:val="00695FFE"/>
    <w:rsid w:val="006F5CDC"/>
    <w:rsid w:val="00707408"/>
    <w:rsid w:val="00754BCB"/>
    <w:rsid w:val="007B6F51"/>
    <w:rsid w:val="007F2771"/>
    <w:rsid w:val="00873F98"/>
    <w:rsid w:val="008A5B7C"/>
    <w:rsid w:val="00903AA8"/>
    <w:rsid w:val="00911C14"/>
    <w:rsid w:val="00946136"/>
    <w:rsid w:val="009926CD"/>
    <w:rsid w:val="009A4E42"/>
    <w:rsid w:val="009C31DB"/>
    <w:rsid w:val="00A41A98"/>
    <w:rsid w:val="00A56810"/>
    <w:rsid w:val="00A62D0E"/>
    <w:rsid w:val="00A656B0"/>
    <w:rsid w:val="00AA07F9"/>
    <w:rsid w:val="00B4209F"/>
    <w:rsid w:val="00B96126"/>
    <w:rsid w:val="00BC2E9C"/>
    <w:rsid w:val="00C44742"/>
    <w:rsid w:val="00CF0659"/>
    <w:rsid w:val="00D530C2"/>
    <w:rsid w:val="00D572A9"/>
    <w:rsid w:val="00D8007B"/>
    <w:rsid w:val="00DC61F4"/>
    <w:rsid w:val="00E104E4"/>
    <w:rsid w:val="00E4146A"/>
    <w:rsid w:val="00EA781D"/>
    <w:rsid w:val="00F1124D"/>
    <w:rsid w:val="00F54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CCD8C5"/>
  <w15:docId w15:val="{8DD3D533-71EB-47AD-9414-B9A1D493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4"/>
      <w:ind w:left="495"/>
    </w:pPr>
  </w:style>
  <w:style w:type="paragraph" w:styleId="stBilgi">
    <w:name w:val="header"/>
    <w:basedOn w:val="Normal"/>
    <w:link w:val="stBilgiChar"/>
    <w:uiPriority w:val="99"/>
    <w:unhideWhenUsed/>
    <w:rsid w:val="005B47BC"/>
    <w:pPr>
      <w:tabs>
        <w:tab w:val="center" w:pos="4513"/>
        <w:tab w:val="right" w:pos="9026"/>
      </w:tabs>
    </w:pPr>
  </w:style>
  <w:style w:type="character" w:customStyle="1" w:styleId="stBilgiChar">
    <w:name w:val="Üst Bilgi Char"/>
    <w:basedOn w:val="VarsaylanParagrafYazTipi"/>
    <w:link w:val="stBilgi"/>
    <w:uiPriority w:val="99"/>
    <w:rsid w:val="005B47BC"/>
    <w:rPr>
      <w:rFonts w:ascii="Book Antiqua" w:eastAsia="Book Antiqua" w:hAnsi="Book Antiqua" w:cs="Book Antiqua"/>
      <w:lang w:val="tr-TR"/>
    </w:rPr>
  </w:style>
  <w:style w:type="paragraph" w:styleId="AltBilgi">
    <w:name w:val="footer"/>
    <w:basedOn w:val="Normal"/>
    <w:link w:val="AltBilgiChar"/>
    <w:uiPriority w:val="99"/>
    <w:unhideWhenUsed/>
    <w:rsid w:val="005B47BC"/>
    <w:pPr>
      <w:tabs>
        <w:tab w:val="center" w:pos="4513"/>
        <w:tab w:val="right" w:pos="9026"/>
      </w:tabs>
    </w:pPr>
  </w:style>
  <w:style w:type="character" w:customStyle="1" w:styleId="AltBilgiChar">
    <w:name w:val="Alt Bilgi Char"/>
    <w:basedOn w:val="VarsaylanParagrafYazTipi"/>
    <w:link w:val="AltBilgi"/>
    <w:uiPriority w:val="99"/>
    <w:rsid w:val="005B47BC"/>
    <w:rPr>
      <w:rFonts w:ascii="Book Antiqua" w:eastAsia="Book Antiqua" w:hAnsi="Book Antiqua" w:cs="Book Antiqu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854</Words>
  <Characters>4870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57</cp:revision>
  <dcterms:created xsi:type="dcterms:W3CDTF">2022-08-22T14:09:00Z</dcterms:created>
  <dcterms:modified xsi:type="dcterms:W3CDTF">2022-08-23T21:01:00Z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2022-08-22T00:00:00Z</vt:filetime>
  </property>
</Properties>
</file>